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D7" w:rsidRPr="00531F59" w:rsidRDefault="000946D7">
      <w:pPr>
        <w:spacing w:before="5" w:after="0" w:line="220" w:lineRule="exact"/>
        <w:rPr>
          <w:lang w:val="ro-RO"/>
        </w:rPr>
      </w:pPr>
    </w:p>
    <w:p w:rsidR="000946D7" w:rsidRPr="00531F59" w:rsidRDefault="000946D7">
      <w:pPr>
        <w:spacing w:after="0"/>
        <w:rPr>
          <w:lang w:val="ro-RO"/>
        </w:rPr>
        <w:sectPr w:rsidR="000946D7" w:rsidRPr="00531F59">
          <w:headerReference w:type="even" r:id="rId8"/>
          <w:headerReference w:type="default" r:id="rId9"/>
          <w:pgSz w:w="11920" w:h="16840"/>
          <w:pgMar w:top="440" w:right="460" w:bottom="280" w:left="1540" w:header="250" w:footer="0" w:gutter="0"/>
          <w:pgNumType w:start="31"/>
          <w:cols w:space="720"/>
        </w:sectPr>
      </w:pPr>
    </w:p>
    <w:p w:rsidR="000946D7" w:rsidRPr="00531F59" w:rsidRDefault="000946D7">
      <w:pPr>
        <w:spacing w:before="1" w:after="0" w:line="220" w:lineRule="exact"/>
        <w:rPr>
          <w:lang w:val="ro-RO"/>
        </w:rPr>
      </w:pPr>
    </w:p>
    <w:p w:rsidR="009113EB" w:rsidRDefault="009113EB">
      <w:pPr>
        <w:spacing w:after="0" w:line="260" w:lineRule="exact"/>
        <w:ind w:left="3391" w:right="-75"/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</w:pPr>
    </w:p>
    <w:p w:rsidR="009113EB" w:rsidRDefault="009113EB">
      <w:pPr>
        <w:spacing w:after="0" w:line="260" w:lineRule="exact"/>
        <w:ind w:left="3391" w:right="-75"/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</w:pPr>
    </w:p>
    <w:p w:rsidR="000946D7" w:rsidRPr="00531F59" w:rsidRDefault="000946D7">
      <w:pPr>
        <w:spacing w:after="0" w:line="260" w:lineRule="exact"/>
        <w:ind w:left="3391" w:right="-75"/>
        <w:rPr>
          <w:rFonts w:ascii="Times New Roman" w:eastAsia="Times New Roman" w:hAnsi="Times New Roman"/>
          <w:sz w:val="23"/>
          <w:szCs w:val="23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  <w:t>F</w:t>
      </w:r>
      <w:r w:rsidRPr="00531F59">
        <w:rPr>
          <w:rFonts w:ascii="Times New Roman" w:eastAsia="Times New Roman" w:hAnsi="Times New Roman"/>
          <w:b/>
          <w:bCs/>
          <w:color w:val="231F20"/>
          <w:w w:val="101"/>
          <w:position w:val="-1"/>
          <w:sz w:val="23"/>
          <w:szCs w:val="23"/>
          <w:lang w:val="ro-RO"/>
        </w:rPr>
        <w:t>I</w:t>
      </w:r>
      <w:r w:rsidR="00801C70" w:rsidRPr="00531F59">
        <w:rPr>
          <w:rFonts w:ascii="Times New Roman" w:eastAsia="Times New Roman" w:hAnsi="Times New Roman"/>
          <w:b/>
          <w:bCs/>
          <w:color w:val="231F20"/>
          <w:w w:val="101"/>
          <w:position w:val="-1"/>
          <w:sz w:val="23"/>
          <w:szCs w:val="23"/>
          <w:lang w:val="ro-RO"/>
        </w:rPr>
        <w:t>Ş</w:t>
      </w:r>
      <w:r w:rsidRPr="00531F59">
        <w:rPr>
          <w:rFonts w:ascii="Times New Roman" w:eastAsia="Times New Roman" w:hAnsi="Times New Roman"/>
          <w:b/>
          <w:bCs/>
          <w:color w:val="231F20"/>
          <w:w w:val="101"/>
          <w:position w:val="-1"/>
          <w:sz w:val="23"/>
          <w:szCs w:val="23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pacing w:val="2"/>
          <w:position w:val="-1"/>
          <w:sz w:val="23"/>
          <w:szCs w:val="23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w w:val="101"/>
          <w:position w:val="-1"/>
          <w:sz w:val="23"/>
          <w:szCs w:val="23"/>
          <w:lang w:val="ro-RO"/>
        </w:rPr>
        <w:t>DISCI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  <w:t>P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w w:val="101"/>
          <w:position w:val="-1"/>
          <w:sz w:val="23"/>
          <w:szCs w:val="23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3"/>
          <w:szCs w:val="23"/>
          <w:lang w:val="ro-RO"/>
        </w:rPr>
        <w:t>IN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w w:val="101"/>
          <w:position w:val="-1"/>
          <w:sz w:val="23"/>
          <w:szCs w:val="23"/>
          <w:lang w:val="ro-RO"/>
        </w:rPr>
        <w:t>EI</w:t>
      </w:r>
    </w:p>
    <w:p w:rsidR="000946D7" w:rsidRPr="00531F59" w:rsidRDefault="000946D7">
      <w:pPr>
        <w:spacing w:before="45" w:after="0" w:line="240" w:lineRule="auto"/>
        <w:ind w:right="-20"/>
        <w:rPr>
          <w:rFonts w:ascii="Times New Roman" w:eastAsia="Times New Roman" w:hAnsi="Times New Roman"/>
          <w:sz w:val="15"/>
          <w:szCs w:val="15"/>
          <w:lang w:val="ro-RO"/>
        </w:rPr>
      </w:pPr>
      <w:r w:rsidRPr="00531F59">
        <w:rPr>
          <w:lang w:val="ro-RO"/>
        </w:rPr>
        <w:br w:type="column"/>
      </w:r>
    </w:p>
    <w:p w:rsidR="000946D7" w:rsidRPr="00531F59" w:rsidRDefault="000946D7">
      <w:pPr>
        <w:spacing w:after="0"/>
        <w:rPr>
          <w:lang w:val="ro-RO"/>
        </w:rPr>
        <w:sectPr w:rsidR="000946D7" w:rsidRPr="00531F59">
          <w:type w:val="continuous"/>
          <w:pgSz w:w="11920" w:h="16840"/>
          <w:pgMar w:top="660" w:right="460" w:bottom="280" w:left="1540" w:header="720" w:footer="720" w:gutter="0"/>
          <w:cols w:num="2" w:space="720" w:equalWidth="0">
            <w:col w:w="5436" w:space="2321"/>
            <w:col w:w="2163"/>
          </w:cols>
        </w:sectPr>
      </w:pPr>
    </w:p>
    <w:p w:rsidR="000946D7" w:rsidRPr="00531F59" w:rsidRDefault="000946D7">
      <w:pPr>
        <w:spacing w:before="3"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before="39" w:after="0" w:line="215" w:lineRule="exact"/>
        <w:ind w:left="21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1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Date</w:t>
      </w:r>
      <w:r w:rsidRPr="00531F59">
        <w:rPr>
          <w:rFonts w:ascii="Times New Roman" w:eastAsia="Times New Roman" w:hAnsi="Times New Roman"/>
          <w:b/>
          <w:bCs/>
          <w:color w:val="231F20"/>
          <w:spacing w:val="10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despre</w:t>
      </w:r>
      <w:r w:rsidRPr="00531F59">
        <w:rPr>
          <w:rFonts w:ascii="Times New Roman" w:eastAsia="Times New Roman" w:hAnsi="Times New Roman"/>
          <w:b/>
          <w:bCs/>
          <w:color w:val="231F20"/>
          <w:spacing w:val="12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progr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2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m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302"/>
      </w:tblGrid>
      <w:tr w:rsidR="000946D7" w:rsidRPr="00531F59" w:rsidTr="00CF3C46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.1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Instit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u</w:t>
            </w:r>
            <w:r w:rsidR="00801C70"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ţ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ia</w:t>
            </w:r>
            <w:r w:rsidRPr="00531F59">
              <w:rPr>
                <w:rFonts w:ascii="Times New Roman" w:eastAsia="Times New Roman" w:hAnsi="Times New Roman"/>
                <w:color w:val="231F20"/>
                <w:spacing w:val="1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î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nv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</w:t>
            </w:r>
            <w:r w:rsidR="00801C70"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ţ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ă</w:t>
            </w:r>
            <w:r w:rsidRPr="00531F59">
              <w:rPr>
                <w:rFonts w:ascii="Times New Roman" w:eastAsia="Times New Roman" w:hAnsi="Times New Roman"/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â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nt</w:t>
            </w:r>
            <w:r w:rsidRPr="00531F59">
              <w:rPr>
                <w:rFonts w:ascii="Times New Roman" w:eastAsia="Times New Roman" w:hAnsi="Times New Roman"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pe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CF3C4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Universitatea „Babeş-Bolyai” Cluj-Napoca</w:t>
            </w:r>
          </w:p>
        </w:tc>
      </w:tr>
      <w:tr w:rsidR="000946D7" w:rsidRPr="00531F59" w:rsidTr="00CF3C46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.2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Facul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atea</w:t>
            </w:r>
            <w:r w:rsidRPr="00531F59">
              <w:rPr>
                <w:rFonts w:ascii="Times New Roman" w:eastAsia="Times New Roman" w:hAnsi="Times New Roman"/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CF3C4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Facultatea de Geografie</w:t>
            </w:r>
          </w:p>
        </w:tc>
      </w:tr>
      <w:tr w:rsidR="000946D7" w:rsidRPr="00531F59" w:rsidTr="00CF3C46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3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="00801C70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Depart</w:t>
            </w:r>
            <w:r w:rsidR="00801C70" w:rsidRPr="00531F59">
              <w:rPr>
                <w:rFonts w:ascii="Times New Roman" w:eastAsia="Times New Roman" w:hAnsi="Times New Roman"/>
                <w:color w:val="231F20"/>
                <w:spacing w:val="3"/>
                <w:w w:val="102"/>
                <w:sz w:val="19"/>
                <w:szCs w:val="19"/>
                <w:lang w:val="ro-RO"/>
              </w:rPr>
              <w:t>a</w:t>
            </w:r>
            <w:r w:rsidR="00801C70" w:rsidRPr="00531F59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="00801C70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en</w:t>
            </w:r>
            <w:r w:rsidR="00801C70"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tu</w:t>
            </w:r>
            <w:r w:rsidR="00801C70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l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CF3C4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Departamentul de Geografie Regională şi Planificare Teritorială</w:t>
            </w:r>
          </w:p>
        </w:tc>
      </w:tr>
      <w:tr w:rsidR="000946D7" w:rsidRPr="00531F59" w:rsidTr="00CF3C46">
        <w:trPr>
          <w:trHeight w:hRule="exact" w:val="236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.4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stu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CF3C4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Geografie</w:t>
            </w:r>
          </w:p>
        </w:tc>
      </w:tr>
      <w:tr w:rsidR="000946D7" w:rsidRPr="00531F59" w:rsidTr="00CF3C46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5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Cic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ul</w:t>
            </w:r>
            <w:r w:rsidRPr="00531F59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CF3C4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160549">
              <w:rPr>
                <w:rFonts w:ascii="Times New Roman" w:hAnsi="Times New Roman"/>
                <w:sz w:val="19"/>
                <w:szCs w:val="19"/>
                <w:lang w:val="ro-RO"/>
              </w:rPr>
              <w:t>Masterat</w:t>
            </w:r>
          </w:p>
        </w:tc>
      </w:tr>
      <w:tr w:rsidR="000946D7" w:rsidRPr="00531F59" w:rsidTr="00CF3C46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.6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g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ra</w:t>
            </w:r>
            <w:r w:rsidRPr="00531F59">
              <w:rPr>
                <w:rFonts w:ascii="Times New Roman" w:eastAsia="Times New Roman" w:hAnsi="Times New Roman"/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spacing w:val="1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stu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/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al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carea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CF3C4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AA381E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Planificare </w:t>
            </w:r>
            <w:r w:rsidR="00160549">
              <w:rPr>
                <w:rFonts w:ascii="Times New Roman" w:hAnsi="Times New Roman"/>
                <w:sz w:val="19"/>
                <w:szCs w:val="19"/>
                <w:lang w:val="ro-RO"/>
              </w:rPr>
              <w:t>şi dezvoltare regională</w:t>
            </w:r>
          </w:p>
        </w:tc>
      </w:tr>
    </w:tbl>
    <w:p w:rsidR="00531F59" w:rsidRPr="00531F59" w:rsidRDefault="00531F59">
      <w:pPr>
        <w:spacing w:before="20" w:after="0" w:line="28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before="39" w:after="0" w:line="215" w:lineRule="exact"/>
        <w:ind w:left="21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2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Date</w:t>
      </w:r>
      <w:r w:rsidRPr="00531F59">
        <w:rPr>
          <w:rFonts w:ascii="Times New Roman" w:eastAsia="Times New Roman" w:hAnsi="Times New Roman"/>
          <w:b/>
          <w:bCs/>
          <w:color w:val="231F20"/>
          <w:spacing w:val="10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despre</w:t>
      </w:r>
      <w:r w:rsidRPr="00531F59">
        <w:rPr>
          <w:rFonts w:ascii="Times New Roman" w:eastAsia="Times New Roman" w:hAnsi="Times New Roman"/>
          <w:b/>
          <w:bCs/>
          <w:color w:val="231F20"/>
          <w:spacing w:val="11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discipli</w:t>
      </w:r>
      <w:r w:rsidRPr="00531F59">
        <w:rPr>
          <w:rFonts w:ascii="Times New Roman" w:eastAsia="Times New Roman" w:hAnsi="Times New Roman"/>
          <w:b/>
          <w:bCs/>
          <w:color w:val="231F20"/>
          <w:spacing w:val="-3"/>
          <w:w w:val="102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ă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524"/>
        <w:gridCol w:w="176"/>
        <w:gridCol w:w="700"/>
        <w:gridCol w:w="349"/>
        <w:gridCol w:w="526"/>
        <w:gridCol w:w="1926"/>
        <w:gridCol w:w="1050"/>
        <w:gridCol w:w="2100"/>
        <w:gridCol w:w="526"/>
      </w:tblGrid>
      <w:tr w:rsidR="000946D7" w:rsidRPr="00531F59">
        <w:trPr>
          <w:trHeight w:hRule="exact" w:val="233"/>
        </w:trPr>
        <w:tc>
          <w:tcPr>
            <w:tcW w:w="23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18" w:lineRule="exact"/>
              <w:ind w:left="51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.1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n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ea</w:t>
            </w:r>
            <w:r w:rsidRPr="00531F59">
              <w:rPr>
                <w:rFonts w:ascii="Times New Roman" w:eastAsia="Times New Roman" w:hAnsi="Times New Roman"/>
                <w:color w:val="231F20"/>
                <w:spacing w:val="19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disci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nei</w:t>
            </w:r>
          </w:p>
        </w:tc>
        <w:tc>
          <w:tcPr>
            <w:tcW w:w="71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531F59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C922EE">
              <w:rPr>
                <w:rFonts w:ascii="Times New Roman" w:hAnsi="Times New Roman"/>
                <w:sz w:val="19"/>
                <w:szCs w:val="19"/>
                <w:lang w:val="ro-RO"/>
              </w:rPr>
              <w:t>Infrastructuri tehnice ale teritoriului</w:t>
            </w:r>
          </w:p>
        </w:tc>
      </w:tr>
      <w:tr w:rsidR="000946D7" w:rsidRPr="00531F59">
        <w:trPr>
          <w:trHeight w:hRule="exact" w:val="234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.2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Tit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larul</w:t>
            </w:r>
            <w:r w:rsidRPr="00531F59">
              <w:rPr>
                <w:rFonts w:ascii="Times New Roman" w:eastAsia="Times New Roman" w:hAnsi="Times New Roman"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iv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</w:t>
            </w:r>
            <w:r w:rsidR="00C11090"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ţ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ilor</w:t>
            </w:r>
            <w:r w:rsidRPr="00531F59">
              <w:rPr>
                <w:rFonts w:ascii="Times New Roman" w:eastAsia="Times New Roman" w:hAnsi="Times New Roman"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647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531F59" w:rsidP="009113EB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9C4B40">
              <w:rPr>
                <w:rFonts w:ascii="Times New Roman" w:hAnsi="Times New Roman"/>
                <w:sz w:val="19"/>
                <w:szCs w:val="19"/>
                <w:lang w:val="ro-RO"/>
              </w:rPr>
              <w:t>Conf.</w:t>
            </w:r>
            <w:r w:rsidR="00475751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dr.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9C4B40">
              <w:rPr>
                <w:rFonts w:ascii="Times New Roman" w:hAnsi="Times New Roman"/>
                <w:sz w:val="19"/>
                <w:szCs w:val="19"/>
                <w:lang w:val="ro-RO"/>
              </w:rPr>
              <w:t>Raularian RUSU</w:t>
            </w:r>
          </w:p>
        </w:tc>
      </w:tr>
      <w:tr w:rsidR="000946D7" w:rsidRPr="00531F59">
        <w:trPr>
          <w:trHeight w:hRule="exact" w:val="233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18" w:lineRule="exact"/>
              <w:ind w:left="51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.3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Tit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larul</w:t>
            </w:r>
            <w:r w:rsidRPr="00531F59">
              <w:rPr>
                <w:rFonts w:ascii="Times New Roman" w:eastAsia="Times New Roman" w:hAnsi="Times New Roman"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iv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</w:t>
            </w:r>
            <w:r w:rsidR="00C11090"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ţ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ilor</w:t>
            </w:r>
            <w:r w:rsidRPr="00531F59">
              <w:rPr>
                <w:rFonts w:ascii="Times New Roman" w:eastAsia="Times New Roman" w:hAnsi="Times New Roman"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se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inar</w:t>
            </w:r>
          </w:p>
        </w:tc>
        <w:tc>
          <w:tcPr>
            <w:tcW w:w="647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9C4B40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>Conf. dr. Raularian RUSU</w:t>
            </w:r>
          </w:p>
        </w:tc>
      </w:tr>
      <w:tr w:rsidR="000946D7" w:rsidRPr="00531F59" w:rsidTr="00531F59">
        <w:trPr>
          <w:trHeight w:hRule="exact" w:val="234"/>
        </w:trPr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4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ul</w:t>
            </w:r>
            <w:r w:rsidRPr="00531F59">
              <w:rPr>
                <w:rFonts w:ascii="Times New Roman" w:eastAsia="Times New Roman" w:hAnsi="Times New Roman"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st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u</w:t>
            </w:r>
          </w:p>
        </w:tc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531F59" w:rsidP="00531F5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  <w:r w:rsidR="009C4B40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2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2.5</w:t>
            </w:r>
            <w:r w:rsidRPr="00531F59">
              <w:rPr>
                <w:rFonts w:ascii="Times New Roman" w:eastAsia="Times New Roman" w:hAnsi="Times New Roman"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Se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estrul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267399" w:rsidP="00531F5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  <w:r w:rsidR="00475751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  <w:r w:rsidR="009C4B40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40" w:lineRule="auto"/>
              <w:ind w:left="5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.6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Ti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ul</w:t>
            </w:r>
            <w:r w:rsidRPr="00531F59">
              <w:rPr>
                <w:rFonts w:ascii="Times New Roman" w:eastAsia="Times New Roman" w:hAnsi="Times New Roman"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eval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9C4B40" w:rsidP="00531F5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E</w:t>
            </w:r>
          </w:p>
        </w:tc>
        <w:tc>
          <w:tcPr>
            <w:tcW w:w="2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.7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Re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g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ul</w:t>
            </w:r>
            <w:r w:rsidRPr="00531F59">
              <w:rPr>
                <w:rFonts w:ascii="Times New Roman" w:eastAsia="Times New Roman" w:hAnsi="Times New Roman"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discipl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F0019E" w:rsidP="00531F59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DOp</w:t>
            </w:r>
            <w:r w:rsidR="005852D5">
              <w:rPr>
                <w:rFonts w:ascii="Times New Roman" w:hAnsi="Times New Roman"/>
                <w:sz w:val="19"/>
                <w:szCs w:val="19"/>
                <w:lang w:val="ro-RO"/>
              </w:rPr>
              <w:t>.</w:t>
            </w:r>
          </w:p>
        </w:tc>
      </w:tr>
    </w:tbl>
    <w:p w:rsidR="000946D7" w:rsidRPr="00531F59" w:rsidRDefault="000946D7">
      <w:pPr>
        <w:spacing w:before="8"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before="39" w:after="0" w:line="215" w:lineRule="exact"/>
        <w:ind w:left="21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3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Timpul</w:t>
      </w:r>
      <w:r w:rsidRPr="00531F59">
        <w:rPr>
          <w:rFonts w:ascii="Times New Roman" w:eastAsia="Times New Roman" w:hAnsi="Times New Roman"/>
          <w:b/>
          <w:bCs/>
          <w:color w:val="231F20"/>
          <w:spacing w:val="14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tot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pacing w:val="8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estimat</w:t>
      </w:r>
      <w:r w:rsidRPr="00531F59">
        <w:rPr>
          <w:rFonts w:ascii="Times New Roman" w:eastAsia="Times New Roman" w:hAnsi="Times New Roman"/>
          <w:b/>
          <w:bCs/>
          <w:color w:val="231F20"/>
          <w:spacing w:val="11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(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r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p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s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-3"/>
          <w:sz w:val="19"/>
          <w:szCs w:val="19"/>
          <w:lang w:val="ro-RO"/>
        </w:rPr>
        <w:t>m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estru</w:t>
      </w:r>
      <w:r w:rsidRPr="00531F59">
        <w:rPr>
          <w:rFonts w:ascii="Times New Roman" w:eastAsia="Times New Roman" w:hAnsi="Times New Roman"/>
          <w:color w:val="231F20"/>
          <w:spacing w:val="1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al</w:t>
      </w:r>
      <w:r w:rsidRPr="00531F59">
        <w:rPr>
          <w:rFonts w:ascii="Times New Roman" w:eastAsia="Times New Roman" w:hAnsi="Times New Roman"/>
          <w:color w:val="231F20"/>
          <w:spacing w:val="4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acti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v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it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ă</w:t>
      </w:r>
      <w:r w:rsidR="00F61676"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ţ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or</w:t>
      </w:r>
      <w:r w:rsidRPr="00531F59">
        <w:rPr>
          <w:rFonts w:ascii="Times New Roman" w:eastAsia="Times New Roman" w:hAnsi="Times New Roman"/>
          <w:color w:val="231F20"/>
          <w:spacing w:val="22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d</w:t>
      </w:r>
      <w:r w:rsidRPr="00531F59">
        <w:rPr>
          <w:rFonts w:ascii="Times New Roman" w:eastAsia="Times New Roman" w:hAnsi="Times New Roman"/>
          <w:color w:val="231F20"/>
          <w:spacing w:val="-1"/>
          <w:w w:val="102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dact</w:t>
      </w:r>
      <w:r w:rsidRPr="00531F59">
        <w:rPr>
          <w:rFonts w:ascii="Times New Roman" w:eastAsia="Times New Roman" w:hAnsi="Times New Roman"/>
          <w:color w:val="231F20"/>
          <w:spacing w:val="-1"/>
          <w:w w:val="102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ce)</w:t>
      </w:r>
    </w:p>
    <w:p w:rsidR="000946D7" w:rsidRPr="00531F59" w:rsidRDefault="000946D7">
      <w:pPr>
        <w:spacing w:before="2" w:after="0" w:line="30" w:lineRule="exact"/>
        <w:rPr>
          <w:sz w:val="3"/>
          <w:szCs w:val="3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350"/>
        <w:gridCol w:w="262"/>
        <w:gridCol w:w="611"/>
        <w:gridCol w:w="1753"/>
        <w:gridCol w:w="700"/>
        <w:gridCol w:w="2450"/>
        <w:gridCol w:w="526"/>
      </w:tblGrid>
      <w:tr w:rsidR="000946D7" w:rsidRPr="00A85BB3" w:rsidTr="00A85BB3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1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ăr</w:t>
            </w:r>
            <w:r w:rsidRPr="00A85BB3">
              <w:rPr>
                <w:rFonts w:ascii="Times New Roman" w:eastAsia="Times New Roman" w:hAnsi="Times New Roman"/>
                <w:color w:val="231F20"/>
                <w:spacing w:val="13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p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s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ăpt</w:t>
            </w:r>
            <w:r w:rsidRPr="00A85BB3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ă</w:t>
            </w:r>
            <w:r w:rsidRPr="00A85BB3">
              <w:rPr>
                <w:rFonts w:ascii="Times New Roman" w:eastAsia="Times New Roman" w:hAnsi="Times New Roman"/>
                <w:color w:val="231F20"/>
                <w:spacing w:val="-5"/>
                <w:w w:val="10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â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nă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A85BB3" w:rsidP="00A85BB3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din</w:t>
            </w:r>
            <w:r w:rsidRPr="00A85BB3">
              <w:rPr>
                <w:rFonts w:ascii="Times New Roman" w:eastAsia="Times New Roman" w:hAnsi="Times New Roman"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ca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e:  </w:t>
            </w:r>
            <w:r w:rsidRPr="00A85BB3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3.2</w:t>
            </w:r>
            <w:r w:rsidRPr="00A85BB3">
              <w:rPr>
                <w:rFonts w:ascii="Times New Roman" w:eastAsia="Times New Roman" w:hAnsi="Times New Roman"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B621C5" w:rsidP="00A85BB3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99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.3</w:t>
            </w:r>
            <w:r w:rsidRPr="00A85BB3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nar/l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b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B621C5" w:rsidP="00A85BB3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</w:p>
        </w:tc>
      </w:tr>
      <w:tr w:rsidR="000946D7" w:rsidRPr="00A85BB3" w:rsidTr="00874015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.4</w:t>
            </w:r>
            <w:r w:rsidRPr="00A85BB3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Total</w:t>
            </w:r>
            <w:r w:rsidRPr="00A85BB3">
              <w:rPr>
                <w:rFonts w:ascii="Times New Roman" w:eastAsia="Times New Roman" w:hAnsi="Times New Roman"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ore</w:t>
            </w:r>
            <w:r w:rsidRPr="00A85BB3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din</w:t>
            </w:r>
            <w:r w:rsidRPr="00A85BB3">
              <w:rPr>
                <w:rFonts w:ascii="Times New Roman" w:eastAsia="Times New Roman" w:hAnsi="Times New Roman"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planul</w:t>
            </w:r>
            <w:r w:rsidRPr="00A85BB3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în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v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ă</w:t>
            </w:r>
            <w:r w:rsidR="00E237B1"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ţ</w:t>
            </w:r>
            <w:r w:rsidRPr="00A85BB3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ă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â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nt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A85BB3" w:rsidRDefault="00874015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42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0946D7" w:rsidRPr="00A85BB3" w:rsidRDefault="000946D7">
            <w:pPr>
              <w:spacing w:after="0" w:line="240" w:lineRule="auto"/>
              <w:ind w:left="99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din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ca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e:  </w:t>
            </w:r>
            <w:r w:rsidRPr="00A85BB3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3.5</w:t>
            </w:r>
            <w:r w:rsidRPr="00A85BB3">
              <w:rPr>
                <w:rFonts w:ascii="Times New Roman" w:eastAsia="Times New Roman" w:hAnsi="Times New Roman"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A85BB3" w:rsidRDefault="00B621C5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14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.6</w:t>
            </w:r>
            <w:r w:rsidRPr="00A85BB3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nar/l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b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A85BB3" w:rsidRDefault="00B621C5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28</w:t>
            </w:r>
          </w:p>
        </w:tc>
      </w:tr>
      <w:tr w:rsidR="000946D7" w:rsidRPr="00A85BB3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ist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b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 w:rsidR="00E237B1"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ţ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f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ti</w:t>
            </w:r>
            <w:r w:rsidRPr="00A85BB3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p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ore</w:t>
            </w:r>
          </w:p>
        </w:tc>
      </w:tr>
      <w:tr w:rsidR="000946D7" w:rsidRPr="00A85BB3" w:rsidTr="00874015">
        <w:trPr>
          <w:trHeight w:hRule="exact" w:val="247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Stu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</w:t>
            </w:r>
            <w:r w:rsidRPr="00A85BB3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du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p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</w:t>
            </w:r>
            <w:r w:rsidRPr="00A85BB3">
              <w:rPr>
                <w:rFonts w:ascii="Times New Roman" w:eastAsia="Times New Roman" w:hAnsi="Times New Roman"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ma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ual,</w:t>
            </w:r>
            <w:r w:rsidRPr="00A85BB3">
              <w:rPr>
                <w:rFonts w:ascii="Times New Roman" w:eastAsia="Times New Roman" w:hAnsi="Times New Roman"/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port</w:t>
            </w:r>
            <w:r w:rsidRPr="00A85BB3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A85BB3">
              <w:rPr>
                <w:rFonts w:ascii="Times New Roman" w:eastAsia="Times New Roman" w:hAnsi="Times New Roman"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cu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s,</w:t>
            </w:r>
            <w:r w:rsidRPr="00A85BB3">
              <w:rPr>
                <w:rFonts w:ascii="Times New Roman" w:eastAsia="Times New Roman" w:hAnsi="Times New Roman"/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bib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iogra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f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ie</w:t>
            </w:r>
            <w:r w:rsidRPr="00A85BB3">
              <w:rPr>
                <w:rFonts w:ascii="Times New Roman" w:eastAsia="Times New Roman" w:hAnsi="Times New Roman"/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 w:rsidR="00E237B1" w:rsidRPr="00A85BB3">
              <w:rPr>
                <w:rFonts w:ascii="Times New Roman" w:eastAsia="Times New Roman" w:hAnsi="Times New Roman"/>
                <w:color w:val="231F20"/>
                <w:spacing w:val="18"/>
                <w:sz w:val="19"/>
                <w:szCs w:val="19"/>
                <w:lang w:val="ro-RO"/>
              </w:rPr>
              <w:t>ş</w:t>
            </w:r>
            <w:r w:rsidRPr="00A85BB3">
              <w:rPr>
                <w:rFonts w:ascii="Times New Roman" w:eastAsia="Times New Roman" w:hAnsi="Times New Roman"/>
                <w:color w:val="231F20"/>
                <w:w w:val="85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10"/>
                <w:w w:val="85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i</w:t>
            </w:r>
            <w:r w:rsidR="00E237B1" w:rsidRPr="00A85BB3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ţ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9C4B40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50</w:t>
            </w:r>
          </w:p>
        </w:tc>
      </w:tr>
      <w:tr w:rsidR="000946D7" w:rsidRPr="00A85BB3" w:rsidTr="00874015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18" w:lineRule="exact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oc</w:t>
            </w:r>
            <w:r w:rsidRPr="00A85BB3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ntare</w:t>
            </w:r>
            <w:r w:rsidRPr="00A85BB3">
              <w:rPr>
                <w:rFonts w:ascii="Times New Roman" w:eastAsia="Times New Roman" w:hAnsi="Times New Roman"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sup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 w:rsidRPr="00A85BB3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ta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</w:t>
            </w:r>
            <w:r w:rsidRPr="00A85BB3">
              <w:rPr>
                <w:rFonts w:ascii="Times New Roman" w:eastAsia="Times New Roman" w:hAnsi="Times New Roman"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în</w:t>
            </w:r>
            <w:r w:rsidRPr="00A85BB3">
              <w:rPr>
                <w:rFonts w:ascii="Times New Roman" w:eastAsia="Times New Roman" w:hAnsi="Times New Roman"/>
                <w:color w:val="231F20"/>
                <w:spacing w:val="3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biblio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c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ă,</w:t>
            </w:r>
            <w:r w:rsidRPr="00A85BB3">
              <w:rPr>
                <w:rFonts w:ascii="Times New Roman" w:eastAsia="Times New Roman" w:hAnsi="Times New Roman"/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pla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f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le</w:t>
            </w:r>
            <w:r w:rsidRPr="00A85BB3">
              <w:rPr>
                <w:rFonts w:ascii="Times New Roman" w:eastAsia="Times New Roman" w:hAnsi="Times New Roman"/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ele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c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tron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ce</w:t>
            </w:r>
            <w:r w:rsidRPr="00A85BB3">
              <w:rPr>
                <w:rFonts w:ascii="Times New Roman" w:eastAsia="Times New Roman" w:hAnsi="Times New Roman"/>
                <w:color w:val="231F20"/>
                <w:spacing w:val="19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spe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c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iali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ate</w:t>
            </w:r>
            <w:r w:rsidRPr="00A85BB3">
              <w:rPr>
                <w:rFonts w:ascii="Times New Roman" w:eastAsia="Times New Roman" w:hAnsi="Times New Roman"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 w:rsidR="00707FD9" w:rsidRPr="00A85BB3">
              <w:rPr>
                <w:rFonts w:ascii="Times New Roman" w:eastAsia="Times New Roman" w:hAnsi="Times New Roman"/>
                <w:color w:val="231F20"/>
                <w:spacing w:val="15"/>
                <w:sz w:val="19"/>
                <w:szCs w:val="19"/>
                <w:lang w:val="ro-RO"/>
              </w:rPr>
              <w:t>ş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p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te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en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9C4B40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30</w:t>
            </w:r>
          </w:p>
        </w:tc>
      </w:tr>
      <w:tr w:rsidR="000946D7" w:rsidRPr="00A85BB3" w:rsidTr="00874015">
        <w:trPr>
          <w:trHeight w:hRule="exact" w:val="246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g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ătire</w:t>
            </w:r>
            <w:r w:rsidRPr="00A85BB3">
              <w:rPr>
                <w:rFonts w:ascii="Times New Roman" w:eastAsia="Times New Roman" w:hAnsi="Times New Roman"/>
                <w:color w:val="231F20"/>
                <w:spacing w:val="1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3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ina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i/l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borato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re,</w:t>
            </w:r>
            <w:r w:rsidRPr="00A85BB3">
              <w:rPr>
                <w:rFonts w:ascii="Times New Roman" w:eastAsia="Times New Roman" w:hAnsi="Times New Roman"/>
                <w:color w:val="231F20"/>
                <w:spacing w:val="35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e,</w:t>
            </w:r>
            <w:r w:rsidRPr="00A85BB3">
              <w:rPr>
                <w:rFonts w:ascii="Times New Roman" w:eastAsia="Times New Roman" w:hAnsi="Times New Roman"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re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f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erate,</w:t>
            </w:r>
            <w:r w:rsidRPr="00A85BB3">
              <w:rPr>
                <w:rFonts w:ascii="Times New Roman" w:eastAsia="Times New Roman" w:hAnsi="Times New Roman"/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porto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f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ol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 w:rsidR="00746314">
              <w:rPr>
                <w:rFonts w:ascii="Times New Roman" w:eastAsia="Tahoma" w:hAnsi="Times New Roman"/>
                <w:color w:val="231F20"/>
                <w:spacing w:val="-1"/>
                <w:w w:val="85"/>
                <w:sz w:val="19"/>
                <w:szCs w:val="19"/>
                <w:lang w:val="ro-RO"/>
              </w:rPr>
              <w:t>ş</w:t>
            </w:r>
            <w:r w:rsidRPr="00A85BB3">
              <w:rPr>
                <w:rFonts w:ascii="Times New Roman" w:eastAsia="Times New Roman" w:hAnsi="Times New Roman"/>
                <w:color w:val="231F20"/>
                <w:w w:val="85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10"/>
                <w:w w:val="85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s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C922EE" w:rsidP="00E13B7C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="009C4B40">
              <w:rPr>
                <w:rFonts w:ascii="Times New Roman" w:hAnsi="Times New Roman"/>
                <w:sz w:val="19"/>
                <w:szCs w:val="19"/>
                <w:lang w:val="ro-RO"/>
              </w:rPr>
              <w:t>9</w:t>
            </w:r>
          </w:p>
        </w:tc>
      </w:tr>
      <w:tr w:rsidR="000946D7" w:rsidRPr="00A85BB3" w:rsidTr="00874015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Tu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Pr="00A85BB3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at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C922EE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4</w:t>
            </w:r>
          </w:p>
        </w:tc>
      </w:tr>
      <w:tr w:rsidR="000946D7" w:rsidRPr="00A85BB3" w:rsidTr="00874015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Ex</w:t>
            </w:r>
            <w:r w:rsidRPr="00A85BB3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ări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C922EE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</w:p>
        </w:tc>
      </w:tr>
      <w:tr w:rsidR="000946D7" w:rsidRPr="00A85BB3" w:rsidTr="00874015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A85BB3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A</w:t>
            </w:r>
            <w:r w:rsidRPr="00A85BB3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lte</w:t>
            </w:r>
            <w:r w:rsidRPr="00A85BB3">
              <w:rPr>
                <w:rFonts w:ascii="Times New Roman" w:eastAsia="Times New Roman" w:hAnsi="Times New Roman"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ac</w:t>
            </w:r>
            <w:r w:rsidRPr="00A85BB3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ivi</w:t>
            </w:r>
            <w:r w:rsidRPr="00A85BB3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t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ă</w:t>
            </w:r>
            <w:r w:rsidR="00F6522F"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ţ</w:t>
            </w:r>
            <w:r w:rsidRPr="00A85BB3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A85BB3" w:rsidRDefault="00C922EE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</w:tr>
      <w:tr w:rsidR="000946D7" w:rsidRPr="00A85BB3" w:rsidTr="00874015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0946D7" w:rsidRPr="00A85BB3" w:rsidRDefault="000946D7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7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Total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ore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studiu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indiv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dual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vAlign w:val="center"/>
          </w:tcPr>
          <w:p w:rsidR="000946D7" w:rsidRPr="000F2601" w:rsidRDefault="009C4B40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105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0946D7" w:rsidRPr="00A85BB3" w:rsidRDefault="000946D7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</w:tr>
      <w:tr w:rsidR="000946D7" w:rsidRPr="00A85BB3" w:rsidTr="00874015">
        <w:trPr>
          <w:trHeight w:hRule="exact" w:val="234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0946D7" w:rsidRPr="00A85BB3" w:rsidRDefault="000946D7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.9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Total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ore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pe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semestru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0F2601" w:rsidRDefault="00C922EE" w:rsidP="00E13B7C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</w:t>
            </w:r>
            <w:r w:rsidR="009C4B40">
              <w:rPr>
                <w:rFonts w:ascii="Times New Roman" w:hAnsi="Times New Roman"/>
                <w:sz w:val="19"/>
                <w:szCs w:val="19"/>
                <w:lang w:val="ro-RO"/>
              </w:rPr>
              <w:t>50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right w:val="nil"/>
            </w:tcBorders>
          </w:tcPr>
          <w:p w:rsidR="000946D7" w:rsidRPr="00A85BB3" w:rsidRDefault="000946D7">
            <w:pPr>
              <w:rPr>
                <w:sz w:val="19"/>
                <w:szCs w:val="19"/>
                <w:lang w:val="ro-RO"/>
              </w:rPr>
            </w:pPr>
          </w:p>
        </w:tc>
      </w:tr>
      <w:tr w:rsidR="000946D7" w:rsidRPr="00A85BB3" w:rsidTr="00874015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0946D7" w:rsidRPr="00A85BB3" w:rsidRDefault="000946D7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19"/>
                <w:szCs w:val="19"/>
                <w:lang w:val="ro-RO"/>
              </w:rPr>
              <w:t>3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.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19"/>
                <w:szCs w:val="19"/>
                <w:lang w:val="ro-RO"/>
              </w:rPr>
              <w:t xml:space="preserve"> 1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0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9"/>
                <w:szCs w:val="19"/>
                <w:lang w:val="ro-RO"/>
              </w:rPr>
              <w:t>N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9"/>
                <w:szCs w:val="19"/>
                <w:lang w:val="ro-RO"/>
              </w:rPr>
              <w:t>ăr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>u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l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 xml:space="preserve"> 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w w:val="102"/>
                <w:sz w:val="19"/>
                <w:szCs w:val="19"/>
                <w:lang w:val="ro-RO"/>
              </w:rPr>
              <w:t>c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w w:val="102"/>
                <w:sz w:val="19"/>
                <w:szCs w:val="19"/>
                <w:lang w:val="ro-RO"/>
              </w:rPr>
              <w:t>r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w w:val="102"/>
                <w:sz w:val="19"/>
                <w:szCs w:val="19"/>
                <w:lang w:val="ro-RO"/>
              </w:rPr>
              <w:t>e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w w:val="102"/>
                <w:sz w:val="19"/>
                <w:szCs w:val="19"/>
                <w:lang w:val="ro-RO"/>
              </w:rPr>
              <w:t>d</w:t>
            </w:r>
            <w:r w:rsidRPr="00A85BB3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w w:val="102"/>
                <w:sz w:val="19"/>
                <w:szCs w:val="19"/>
                <w:lang w:val="ro-RO"/>
              </w:rPr>
              <w:t>ite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0F2601" w:rsidRDefault="009C4B40" w:rsidP="00874015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6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bottom w:val="nil"/>
              <w:right w:val="nil"/>
            </w:tcBorders>
          </w:tcPr>
          <w:p w:rsidR="000946D7" w:rsidRPr="00A85BB3" w:rsidRDefault="000946D7">
            <w:pPr>
              <w:rPr>
                <w:sz w:val="19"/>
                <w:szCs w:val="19"/>
                <w:lang w:val="ro-RO"/>
              </w:rPr>
            </w:pPr>
          </w:p>
        </w:tc>
      </w:tr>
    </w:tbl>
    <w:p w:rsidR="000946D7" w:rsidRPr="00531F59" w:rsidRDefault="000946D7">
      <w:pPr>
        <w:spacing w:before="13"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before="39" w:after="0" w:line="215" w:lineRule="exact"/>
        <w:ind w:left="21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2"/>
          <w:sz w:val="19"/>
          <w:szCs w:val="19"/>
          <w:lang w:val="ro-RO"/>
        </w:rPr>
        <w:t>4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Precond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="00F6522F"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ţ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ii</w:t>
      </w:r>
      <w:r w:rsidRPr="00531F59">
        <w:rPr>
          <w:rFonts w:ascii="Times New Roman" w:eastAsia="Times New Roman" w:hAnsi="Times New Roman"/>
          <w:b/>
          <w:bCs/>
          <w:color w:val="231F20"/>
          <w:spacing w:val="19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(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aco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color w:val="231F20"/>
          <w:spacing w:val="10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u</w:t>
      </w:r>
      <w:r w:rsidRPr="00531F59">
        <w:rPr>
          <w:rFonts w:ascii="Times New Roman" w:eastAsia="Times New Roman" w:hAnsi="Times New Roman"/>
          <w:color w:val="231F20"/>
          <w:spacing w:val="-2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de</w:t>
      </w:r>
      <w:r w:rsidRPr="00531F59">
        <w:rPr>
          <w:rFonts w:ascii="Times New Roman" w:eastAsia="Times New Roman" w:hAnsi="Times New Roman"/>
          <w:color w:val="231F20"/>
          <w:spacing w:val="9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es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t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cazul)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7877"/>
      </w:tblGrid>
      <w:tr w:rsidR="000946D7" w:rsidRPr="00531F59" w:rsidTr="00A0370C">
        <w:trPr>
          <w:trHeight w:hRule="exact" w:val="430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4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cu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ric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m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F70015" w:rsidP="00F47E1B">
            <w:pPr>
              <w:spacing w:before="15" w:after="0" w:line="240" w:lineRule="auto"/>
              <w:ind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</w:t>
            </w:r>
            <w:r w:rsidR="00A0370C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Nu este cazul</w:t>
            </w:r>
          </w:p>
        </w:tc>
      </w:tr>
      <w:tr w:rsidR="000946D7" w:rsidRPr="00531F59" w:rsidTr="00200B2C">
        <w:trPr>
          <w:trHeight w:hRule="exact" w:val="448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4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2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et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</w:t>
            </w:r>
            <w:r w:rsidR="00F61676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ţ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87540" w:rsidRPr="00887540" w:rsidRDefault="00F70015" w:rsidP="00E13B7C">
            <w:pPr>
              <w:spacing w:before="13" w:after="0" w:line="240" w:lineRule="auto"/>
              <w:ind w:right="-20"/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 </w:t>
            </w:r>
            <w:r w:rsidR="00E13B7C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Nu este cazul</w:t>
            </w:r>
          </w:p>
        </w:tc>
      </w:tr>
    </w:tbl>
    <w:p w:rsidR="000946D7" w:rsidRPr="00531F59" w:rsidRDefault="000946D7">
      <w:pPr>
        <w:spacing w:before="19"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before="39" w:after="0" w:line="240" w:lineRule="auto"/>
        <w:ind w:left="21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5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Cond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="00F61676"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ţ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pacing w:val="17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(a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c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olo</w:t>
      </w:r>
      <w:r w:rsidRPr="00531F59">
        <w:rPr>
          <w:rFonts w:ascii="Times New Roman" w:eastAsia="Times New Roman" w:hAnsi="Times New Roman"/>
          <w:color w:val="231F20"/>
          <w:spacing w:val="9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u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de</w:t>
      </w:r>
      <w:r w:rsidRPr="00531F59">
        <w:rPr>
          <w:rFonts w:ascii="Times New Roman" w:eastAsia="Times New Roman" w:hAnsi="Times New Roman"/>
          <w:color w:val="231F20"/>
          <w:spacing w:val="7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s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t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8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cazu</w:t>
      </w:r>
      <w:r w:rsidRPr="00531F59">
        <w:rPr>
          <w:rFonts w:ascii="Times New Roman" w:eastAsia="Times New Roman" w:hAnsi="Times New Roman"/>
          <w:color w:val="231F20"/>
          <w:spacing w:val="-1"/>
          <w:w w:val="102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)</w:t>
      </w:r>
    </w:p>
    <w:tbl>
      <w:tblPr>
        <w:tblW w:w="955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7114"/>
      </w:tblGrid>
      <w:tr w:rsidR="000946D7" w:rsidRPr="00531F59" w:rsidTr="00FE2616">
        <w:trPr>
          <w:trHeight w:hRule="exact" w:val="457"/>
        </w:trPr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after="0" w:line="245" w:lineRule="auto"/>
              <w:ind w:left="100" w:right="43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5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1.</w:t>
            </w:r>
            <w:r w:rsidRPr="00531F59">
              <w:rPr>
                <w:rFonts w:ascii="Times New Roman" w:eastAsia="Times New Roman" w:hAnsi="Times New Roman"/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des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ă</w:t>
            </w:r>
            <w:r w:rsidR="002E1C5C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ş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urare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3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sul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7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2E1C5C" w:rsidP="00CF3C46">
            <w:pPr>
              <w:spacing w:before="14" w:after="0" w:line="240" w:lineRule="auto"/>
              <w:ind w:left="99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Dotarea sălii de curs cu </w:t>
            </w:r>
            <w:r w:rsidR="00CF3C46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computer şi videoproiector</w:t>
            </w:r>
          </w:p>
        </w:tc>
      </w:tr>
      <w:tr w:rsidR="000946D7" w:rsidRPr="00531F59" w:rsidTr="00FE2616">
        <w:trPr>
          <w:trHeight w:hRule="exact" w:val="470"/>
        </w:trPr>
        <w:tc>
          <w:tcPr>
            <w:tcW w:w="2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CF3C46">
            <w:pPr>
              <w:spacing w:before="10" w:after="0" w:line="224" w:lineRule="exact"/>
              <w:ind w:left="100" w:right="48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5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2.</w:t>
            </w:r>
            <w:r w:rsidRPr="00531F59">
              <w:rPr>
                <w:rFonts w:ascii="Times New Roman" w:eastAsia="Times New Roman" w:hAnsi="Times New Roman"/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des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ă</w:t>
            </w:r>
            <w:r w:rsidR="002E1C5C"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ş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are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 s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naru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i/l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b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oratorului</w:t>
            </w:r>
          </w:p>
        </w:tc>
        <w:tc>
          <w:tcPr>
            <w:tcW w:w="7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2E1C5C" w:rsidP="00CF3C46">
            <w:pPr>
              <w:spacing w:before="13" w:after="0" w:line="240" w:lineRule="auto"/>
              <w:ind w:left="99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Dotarea </w:t>
            </w:r>
            <w:r w:rsidR="00CF3C46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sălii de </w:t>
            </w:r>
            <w:r w:rsidR="003464DB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la</w:t>
            </w:r>
            <w:r w:rsidR="00CF3C46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borator</w:t>
            </w:r>
            <w:r w:rsidR="000A5162"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 xml:space="preserve"> c</w:t>
            </w:r>
            <w:r w:rsidR="00CF3C46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u computer, videoproiector şi materiale cartografice adecvate</w:t>
            </w:r>
          </w:p>
        </w:tc>
      </w:tr>
    </w:tbl>
    <w:tbl>
      <w:tblPr>
        <w:tblpPr w:leftFromText="180" w:rightFromText="180" w:vertAnchor="text" w:horzAnchor="margin" w:tblpY="631"/>
        <w:tblW w:w="9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929"/>
      </w:tblGrid>
      <w:tr w:rsidR="00FE2616" w:rsidRPr="00531F59" w:rsidTr="00FE2616">
        <w:trPr>
          <w:trHeight w:hRule="exact" w:val="258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</w:tcPr>
          <w:p w:rsidR="00FE2616" w:rsidRPr="00531F59" w:rsidRDefault="00FE2616" w:rsidP="00FE2616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sz w:val="19"/>
                <w:szCs w:val="19"/>
                <w:lang w:val="ro-RO"/>
              </w:rPr>
              <w:t>6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Compe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9"/>
                <w:szCs w:val="19"/>
                <w:lang w:val="ro-RO"/>
              </w:rPr>
              <w:t>nţ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2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spec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f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ice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5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cumulate</w:t>
            </w:r>
          </w:p>
        </w:tc>
      </w:tr>
      <w:tr w:rsidR="00FE2616" w:rsidRPr="00531F59" w:rsidTr="00FE2616">
        <w:trPr>
          <w:trHeight w:hRule="exact" w:val="1496"/>
        </w:trPr>
        <w:tc>
          <w:tcPr>
            <w:tcW w:w="6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  <w:vAlign w:val="center"/>
          </w:tcPr>
          <w:p w:rsidR="00FE2616" w:rsidRPr="00531F59" w:rsidRDefault="00FE2616" w:rsidP="00FE2616">
            <w:pPr>
              <w:spacing w:before="10" w:after="0" w:line="190" w:lineRule="exact"/>
              <w:jc w:val="center"/>
              <w:rPr>
                <w:sz w:val="19"/>
                <w:szCs w:val="19"/>
                <w:lang w:val="ro-RO"/>
              </w:rPr>
            </w:pPr>
          </w:p>
          <w:p w:rsidR="00FE2616" w:rsidRPr="00531F59" w:rsidRDefault="00FE2616" w:rsidP="00FE2616">
            <w:pPr>
              <w:spacing w:after="0" w:line="240" w:lineRule="auto"/>
              <w:ind w:left="397" w:right="-20"/>
              <w:jc w:val="center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om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z w:val="19"/>
                <w:szCs w:val="19"/>
                <w:lang w:val="ro-RO"/>
              </w:rPr>
              <w:t>nţe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2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rofesionale</w:t>
            </w:r>
          </w:p>
        </w:tc>
        <w:tc>
          <w:tcPr>
            <w:tcW w:w="8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FE2616" w:rsidRDefault="00FE2616" w:rsidP="00FE2616">
            <w:pPr>
              <w:numPr>
                <w:ilvl w:val="0"/>
                <w:numId w:val="4"/>
              </w:numPr>
              <w:spacing w:before="13" w:after="0" w:line="240" w:lineRule="auto"/>
              <w:ind w:left="267" w:right="-14" w:hanging="18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Familiarizarea masterandului cu conceptele și principalele elemente privind echiparea tehnică a unui teritoriu</w:t>
            </w:r>
            <w:r w:rsidRPr="00531F59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;</w:t>
            </w:r>
          </w:p>
          <w:p w:rsidR="00FE2616" w:rsidRDefault="00FE2616" w:rsidP="00FE2616">
            <w:pPr>
              <w:numPr>
                <w:ilvl w:val="0"/>
                <w:numId w:val="4"/>
              </w:numPr>
              <w:spacing w:before="13" w:after="0" w:line="240" w:lineRule="auto"/>
              <w:ind w:left="267" w:right="-14" w:hanging="18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Înţelegerea semnificaţiei termenilor utilizaţi în domeniul infrastructurilor teritoriale;</w:t>
            </w:r>
          </w:p>
          <w:p w:rsidR="00FE2616" w:rsidRDefault="00FE2616" w:rsidP="00FE2616">
            <w:pPr>
              <w:numPr>
                <w:ilvl w:val="0"/>
                <w:numId w:val="4"/>
              </w:numPr>
              <w:spacing w:before="13" w:after="0" w:line="240" w:lineRule="auto"/>
              <w:ind w:left="267" w:right="-14" w:hanging="18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Cunoașterea principalelor tipuri de infrastructuri teritoriale (șosele, căi ferate, navale, infrastructuri speciale etc.).</w:t>
            </w:r>
          </w:p>
          <w:p w:rsidR="00FE2616" w:rsidRPr="00CF3C46" w:rsidRDefault="00FE2616" w:rsidP="00FE2616">
            <w:pPr>
              <w:numPr>
                <w:ilvl w:val="0"/>
                <w:numId w:val="4"/>
              </w:numPr>
              <w:spacing w:before="13" w:after="0" w:line="240" w:lineRule="auto"/>
              <w:ind w:left="267" w:right="-14" w:hanging="18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Dobândirea abilităților și competențelor de analiză a fiecărui tip de infrastructură teritorială în parte, la nivel mondial, european și național.</w:t>
            </w:r>
          </w:p>
        </w:tc>
      </w:tr>
      <w:tr w:rsidR="00FE2616" w:rsidRPr="00531F59" w:rsidTr="00FE2616">
        <w:trPr>
          <w:trHeight w:hRule="exact" w:val="1532"/>
        </w:trPr>
        <w:tc>
          <w:tcPr>
            <w:tcW w:w="6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  <w:vAlign w:val="center"/>
          </w:tcPr>
          <w:p w:rsidR="00FE2616" w:rsidRPr="00531F59" w:rsidRDefault="00FE2616" w:rsidP="00FE2616">
            <w:pPr>
              <w:spacing w:before="85" w:after="0" w:line="240" w:lineRule="auto"/>
              <w:ind w:left="371" w:right="-20"/>
              <w:jc w:val="center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Com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w w:val="102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19"/>
                <w:szCs w:val="19"/>
                <w:lang w:val="ro-RO"/>
              </w:rPr>
              <w:t>enţe transversale</w:t>
            </w:r>
          </w:p>
        </w:tc>
        <w:tc>
          <w:tcPr>
            <w:tcW w:w="8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FE2616" w:rsidRPr="00531F59" w:rsidRDefault="00FE2616" w:rsidP="00FE2616">
            <w:pPr>
              <w:numPr>
                <w:ilvl w:val="0"/>
                <w:numId w:val="2"/>
              </w:numPr>
              <w:tabs>
                <w:tab w:val="clear" w:pos="810"/>
                <w:tab w:val="num" w:pos="447"/>
              </w:tabs>
              <w:spacing w:before="13" w:after="0" w:line="240" w:lineRule="auto"/>
              <w:ind w:left="447" w:right="-20" w:hanging="27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Crearea oportunităţilor de valorificare a cuantumului de cunoştinţe acumulat la disciplinele fundamentale şi înrudite;</w:t>
            </w:r>
          </w:p>
          <w:p w:rsidR="00FE2616" w:rsidRPr="00531F59" w:rsidRDefault="00FE2616" w:rsidP="00FE2616">
            <w:pPr>
              <w:numPr>
                <w:ilvl w:val="0"/>
                <w:numId w:val="2"/>
              </w:numPr>
              <w:tabs>
                <w:tab w:val="clear" w:pos="810"/>
                <w:tab w:val="num" w:pos="447"/>
              </w:tabs>
              <w:spacing w:before="13" w:after="0" w:line="240" w:lineRule="auto"/>
              <w:ind w:left="447" w:right="-20" w:hanging="27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Deschiderea orizontului către valorificarea practică a cunoştinţelor însuşite;</w:t>
            </w:r>
          </w:p>
          <w:p w:rsidR="00FE2616" w:rsidRPr="00531F59" w:rsidRDefault="00FE2616" w:rsidP="00FE2616">
            <w:pPr>
              <w:numPr>
                <w:ilvl w:val="0"/>
                <w:numId w:val="2"/>
              </w:numPr>
              <w:tabs>
                <w:tab w:val="clear" w:pos="810"/>
                <w:tab w:val="num" w:pos="447"/>
              </w:tabs>
              <w:spacing w:before="13" w:after="0" w:line="240" w:lineRule="auto"/>
              <w:ind w:left="447" w:right="-20" w:hanging="27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Dezvoltarea aptitudinilor reclamate de valorificarea pregătirii profesionale în dom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eniul dezvoltării regionale</w:t>
            </w:r>
            <w:r w:rsidRPr="00531F59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;</w:t>
            </w:r>
          </w:p>
          <w:p w:rsidR="00FE2616" w:rsidRPr="00531F59" w:rsidRDefault="00FE2616" w:rsidP="00FE2616">
            <w:pPr>
              <w:numPr>
                <w:ilvl w:val="0"/>
                <w:numId w:val="2"/>
              </w:numPr>
              <w:tabs>
                <w:tab w:val="clear" w:pos="810"/>
                <w:tab w:val="num" w:pos="447"/>
              </w:tabs>
              <w:spacing w:before="13" w:after="0" w:line="240" w:lineRule="auto"/>
              <w:ind w:left="447" w:right="-20" w:hanging="27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Posibilităţi de implicare în colaborarea cu instituţii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cu preocupări apropiate (Agenţii de Dezvoltare Regională, Birouri de Urbanism etc.).</w:t>
            </w:r>
          </w:p>
        </w:tc>
      </w:tr>
    </w:tbl>
    <w:p w:rsidR="000946D7" w:rsidRPr="009113EB" w:rsidRDefault="000946D7" w:rsidP="009113EB">
      <w:pPr>
        <w:rPr>
          <w:lang w:val="ro-RO"/>
        </w:rPr>
        <w:sectPr w:rsidR="000946D7" w:rsidRPr="009113EB">
          <w:type w:val="continuous"/>
          <w:pgSz w:w="11920" w:h="16840"/>
          <w:pgMar w:top="660" w:right="460" w:bottom="280" w:left="1540" w:header="720" w:footer="720" w:gutter="0"/>
          <w:cols w:space="720"/>
        </w:sectPr>
      </w:pPr>
    </w:p>
    <w:p w:rsidR="000946D7" w:rsidRPr="00531F59" w:rsidRDefault="000946D7">
      <w:pPr>
        <w:spacing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after="0" w:line="200" w:lineRule="exact"/>
        <w:rPr>
          <w:sz w:val="20"/>
          <w:szCs w:val="20"/>
          <w:lang w:val="ro-RO"/>
        </w:rPr>
      </w:pPr>
    </w:p>
    <w:p w:rsidR="000946D7" w:rsidRPr="00531F59" w:rsidRDefault="000946D7">
      <w:pPr>
        <w:spacing w:before="39" w:after="0" w:line="215" w:lineRule="exact"/>
        <w:ind w:left="129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7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Obiective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b/>
          <w:bCs/>
          <w:color w:val="231F20"/>
          <w:spacing w:val="19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sc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sz w:val="19"/>
          <w:szCs w:val="19"/>
          <w:lang w:val="ro-RO"/>
        </w:rPr>
        <w:t>p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inei</w:t>
      </w:r>
      <w:r w:rsidRPr="00531F59">
        <w:rPr>
          <w:rFonts w:ascii="Times New Roman" w:eastAsia="Times New Roman" w:hAnsi="Times New Roman"/>
          <w:b/>
          <w:bCs/>
          <w:color w:val="231F20"/>
          <w:spacing w:val="1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(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re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="00106AE2"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ş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spacing w:val="-2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d</w:t>
      </w:r>
      <w:r w:rsidRPr="00531F59">
        <w:rPr>
          <w:rFonts w:ascii="Times New Roman" w:eastAsia="Times New Roman" w:hAnsi="Times New Roman"/>
          <w:color w:val="231F20"/>
          <w:spacing w:val="18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d</w:t>
      </w:r>
      <w:r w:rsidRPr="00531F59">
        <w:rPr>
          <w:rFonts w:ascii="Times New Roman" w:eastAsia="Times New Roman" w:hAnsi="Times New Roman"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color w:val="231F20"/>
          <w:spacing w:val="7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gr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la</w:t>
      </w:r>
      <w:r w:rsidRPr="00531F59">
        <w:rPr>
          <w:rFonts w:ascii="Times New Roman" w:eastAsia="Times New Roman" w:hAnsi="Times New Roman"/>
          <w:color w:val="231F20"/>
          <w:spacing w:val="7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c</w:t>
      </w:r>
      <w:r w:rsidRPr="00531F59">
        <w:rPr>
          <w:rFonts w:ascii="Times New Roman" w:eastAsia="Times New Roman" w:hAnsi="Times New Roman"/>
          <w:color w:val="231F20"/>
          <w:spacing w:val="2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color w:val="231F20"/>
          <w:spacing w:val="-3"/>
          <w:sz w:val="19"/>
          <w:szCs w:val="19"/>
          <w:lang w:val="ro-RO"/>
        </w:rPr>
        <w:t>m</w:t>
      </w:r>
      <w:r w:rsidRPr="00531F59">
        <w:rPr>
          <w:rFonts w:ascii="Times New Roman" w:eastAsia="Times New Roman" w:hAnsi="Times New Roman"/>
          <w:color w:val="231F20"/>
          <w:spacing w:val="-2"/>
          <w:sz w:val="19"/>
          <w:szCs w:val="19"/>
          <w:lang w:val="ro-RO"/>
        </w:rPr>
        <w:t>p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ten</w:t>
      </w:r>
      <w:r w:rsidR="00106AE2"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ţ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or</w:t>
      </w:r>
      <w:r w:rsidRPr="00531F59">
        <w:rPr>
          <w:rFonts w:ascii="Times New Roman" w:eastAsia="Times New Roman" w:hAnsi="Times New Roman"/>
          <w:color w:val="231F20"/>
          <w:spacing w:val="2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spec</w:t>
      </w:r>
      <w:r w:rsidRPr="00531F59">
        <w:rPr>
          <w:rFonts w:ascii="Times New Roman" w:eastAsia="Times New Roman" w:hAnsi="Times New Roman"/>
          <w:color w:val="231F20"/>
          <w:spacing w:val="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color w:val="231F20"/>
          <w:spacing w:val="-2"/>
          <w:sz w:val="19"/>
          <w:szCs w:val="19"/>
          <w:lang w:val="ro-RO"/>
        </w:rPr>
        <w:t>f</w:t>
      </w:r>
      <w:r w:rsidRPr="00531F59">
        <w:rPr>
          <w:rFonts w:ascii="Times New Roman" w:eastAsia="Times New Roman" w:hAnsi="Times New Roman"/>
          <w:color w:val="231F20"/>
          <w:sz w:val="19"/>
          <w:szCs w:val="19"/>
          <w:lang w:val="ro-RO"/>
        </w:rPr>
        <w:t>ice</w:t>
      </w:r>
      <w:r w:rsidRPr="00531F59">
        <w:rPr>
          <w:rFonts w:ascii="Times New Roman" w:eastAsia="Times New Roman" w:hAnsi="Times New Roman"/>
          <w:color w:val="231F20"/>
          <w:spacing w:val="1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acum</w:t>
      </w:r>
      <w:r w:rsidRPr="00531F59">
        <w:rPr>
          <w:rFonts w:ascii="Times New Roman" w:eastAsia="Times New Roman" w:hAnsi="Times New Roman"/>
          <w:color w:val="231F20"/>
          <w:spacing w:val="-1"/>
          <w:w w:val="102"/>
          <w:sz w:val="19"/>
          <w:szCs w:val="19"/>
          <w:lang w:val="ro-RO"/>
        </w:rPr>
        <w:t>u</w:t>
      </w:r>
      <w:r w:rsidRPr="00531F59">
        <w:rPr>
          <w:rFonts w:ascii="Times New Roman" w:eastAsia="Times New Roman" w:hAnsi="Times New Roman"/>
          <w:color w:val="231F20"/>
          <w:w w:val="102"/>
          <w:sz w:val="19"/>
          <w:szCs w:val="19"/>
          <w:lang w:val="ro-RO"/>
        </w:rPr>
        <w:t>late)</w:t>
      </w: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6476"/>
      </w:tblGrid>
      <w:tr w:rsidR="000946D7" w:rsidRPr="00531F59" w:rsidTr="0034328E">
        <w:trPr>
          <w:trHeight w:hRule="exact" w:val="248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0946D7" w:rsidRPr="00531F59" w:rsidRDefault="000946D7" w:rsidP="0034328E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7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b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iec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vul</w:t>
            </w:r>
            <w:r w:rsidRPr="00531F59">
              <w:rPr>
                <w:rFonts w:ascii="Times New Roman" w:eastAsia="Times New Roman" w:hAnsi="Times New Roman"/>
                <w:color w:val="231F20"/>
                <w:spacing w:val="18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general</w:t>
            </w:r>
            <w:r w:rsidRPr="00531F59">
              <w:rPr>
                <w:rFonts w:ascii="Times New Roman" w:eastAsia="Times New Roman" w:hAnsi="Times New Roman"/>
                <w:color w:val="231F20"/>
                <w:spacing w:val="13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al</w:t>
            </w:r>
            <w:r w:rsidRPr="00531F59">
              <w:rPr>
                <w:rFonts w:ascii="Times New Roman" w:eastAsia="Times New Roman" w:hAnsi="Times New Roman"/>
                <w:color w:val="231F20"/>
                <w:spacing w:val="3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disc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lin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106AE2" w:rsidRPr="00531F59" w:rsidRDefault="0034328E" w:rsidP="0034328E">
            <w:pPr>
              <w:spacing w:before="13" w:after="0" w:line="480" w:lineRule="auto"/>
              <w:ind w:right="-14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Dobândirea cunoştinţelor fundamentale</w:t>
            </w:r>
            <w:r w:rsidR="007C37C5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di</w:t>
            </w:r>
            <w:r w:rsidR="00317988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n</w:t>
            </w:r>
            <w:r w:rsidR="008421C0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domeniul infrastructurilor teritoriale</w:t>
            </w:r>
          </w:p>
          <w:p w:rsidR="000946D7" w:rsidRPr="00531F59" w:rsidRDefault="000946D7" w:rsidP="0034328E">
            <w:pPr>
              <w:spacing w:before="15" w:after="0" w:line="240" w:lineRule="auto"/>
              <w:ind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</w:p>
        </w:tc>
      </w:tr>
      <w:tr w:rsidR="000946D7" w:rsidRPr="00531F59" w:rsidTr="00481293">
        <w:trPr>
          <w:trHeight w:hRule="exact" w:val="722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0946D7" w:rsidRPr="00531F59" w:rsidRDefault="000946D7" w:rsidP="0034328E">
            <w:pPr>
              <w:spacing w:after="0" w:line="218" w:lineRule="exact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7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.2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b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iec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vele</w:t>
            </w:r>
            <w:r w:rsidRPr="00531F59">
              <w:rPr>
                <w:rFonts w:ascii="Times New Roman" w:eastAsia="Times New Roman" w:hAnsi="Times New Roman"/>
                <w:color w:val="231F20"/>
                <w:spacing w:val="20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spe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fi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ce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B65B08" w:rsidRPr="00531F59" w:rsidRDefault="0034328E" w:rsidP="0034328E">
            <w:pPr>
              <w:spacing w:before="13" w:after="0" w:line="240" w:lineRule="auto"/>
              <w:ind w:right="-14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Familiarizarea </w:t>
            </w:r>
            <w:r w:rsidR="00481293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masterandului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cu modele teoretice şi practice de analiză a</w:t>
            </w:r>
            <w:r w:rsidR="007C37C5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spaţiului</w:t>
            </w:r>
            <w:r w:rsidR="008421C0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din perspectiva infrastructurilor teritoriale</w:t>
            </w:r>
            <w:r w:rsidR="00481293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;</w:t>
            </w:r>
          </w:p>
          <w:p w:rsidR="00B65B08" w:rsidRPr="00531F59" w:rsidRDefault="0034328E" w:rsidP="0034328E">
            <w:pPr>
              <w:spacing w:before="13" w:after="0" w:line="480" w:lineRule="auto"/>
              <w:ind w:right="-14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 Dobândirea abilită</w:t>
            </w:r>
            <w:r w:rsidR="00317988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ţilor de a opera cu concep</w:t>
            </w:r>
            <w:r w:rsidR="008421C0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te, mijloace şi metode infrastructurale</w:t>
            </w:r>
          </w:p>
          <w:p w:rsidR="000946D7" w:rsidRPr="00531F59" w:rsidRDefault="000946D7" w:rsidP="0034328E">
            <w:pPr>
              <w:spacing w:before="13" w:after="0" w:line="240" w:lineRule="auto"/>
              <w:ind w:left="449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</w:p>
        </w:tc>
      </w:tr>
    </w:tbl>
    <w:p w:rsidR="000946D7" w:rsidRPr="00531F59" w:rsidRDefault="000946D7">
      <w:pPr>
        <w:spacing w:before="3" w:after="0" w:line="220" w:lineRule="exact"/>
        <w:rPr>
          <w:lang w:val="ro-RO"/>
        </w:rPr>
      </w:pPr>
    </w:p>
    <w:p w:rsidR="000946D7" w:rsidRPr="00531F59" w:rsidRDefault="000946D7">
      <w:pPr>
        <w:spacing w:before="39" w:after="0" w:line="240" w:lineRule="auto"/>
        <w:ind w:left="1291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8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Con</w:t>
      </w:r>
      <w:r w:rsidR="00093139"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ţ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w w:val="102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uturi</w:t>
      </w:r>
    </w:p>
    <w:p w:rsidR="000946D7" w:rsidRPr="00531F59" w:rsidRDefault="000946D7">
      <w:pPr>
        <w:spacing w:before="3" w:after="0" w:line="10" w:lineRule="exact"/>
        <w:rPr>
          <w:sz w:val="1"/>
          <w:szCs w:val="1"/>
          <w:lang w:val="ro-RO"/>
        </w:rPr>
      </w:pPr>
    </w:p>
    <w:tbl>
      <w:tblPr>
        <w:tblW w:w="9558" w:type="dxa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4050"/>
        <w:gridCol w:w="857"/>
      </w:tblGrid>
      <w:tr w:rsidR="000946D7" w:rsidRPr="00531F59" w:rsidTr="00FE2616">
        <w:trPr>
          <w:trHeight w:hRule="exact" w:val="587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531F59" w:rsidRDefault="000946D7" w:rsidP="00FE2616">
            <w:pPr>
              <w:spacing w:before="7" w:after="0" w:line="170" w:lineRule="exact"/>
              <w:ind w:left="-205"/>
              <w:rPr>
                <w:sz w:val="17"/>
                <w:szCs w:val="17"/>
                <w:lang w:val="ro-RO"/>
              </w:rPr>
            </w:pPr>
          </w:p>
          <w:p w:rsidR="000946D7" w:rsidRPr="00FE2616" w:rsidRDefault="000946D7" w:rsidP="0034328E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sz w:val="19"/>
                <w:szCs w:val="19"/>
                <w:lang w:val="ro-RO"/>
              </w:rPr>
            </w:pPr>
            <w:r w:rsidRPr="00FE2616">
              <w:rPr>
                <w:rFonts w:ascii="Times New Roman" w:eastAsia="Times New Roman" w:hAnsi="Times New Roman"/>
                <w:b/>
                <w:color w:val="231F20"/>
                <w:spacing w:val="-2"/>
                <w:sz w:val="19"/>
                <w:szCs w:val="19"/>
                <w:lang w:val="ro-RO"/>
              </w:rPr>
              <w:t>8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z w:val="19"/>
                <w:szCs w:val="19"/>
                <w:lang w:val="ro-RO"/>
              </w:rPr>
              <w:t>.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z w:val="19"/>
                <w:szCs w:val="19"/>
                <w:lang w:val="ro-RO"/>
              </w:rPr>
              <w:t>1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C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2"/>
                <w:w w:val="102"/>
                <w:sz w:val="19"/>
                <w:szCs w:val="19"/>
                <w:lang w:val="ro-RO"/>
              </w:rPr>
              <w:t>u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s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34328E">
            <w:pPr>
              <w:spacing w:before="7" w:after="0" w:line="170" w:lineRule="exact"/>
              <w:rPr>
                <w:sz w:val="17"/>
                <w:szCs w:val="17"/>
                <w:lang w:val="ro-RO"/>
              </w:rPr>
            </w:pPr>
          </w:p>
          <w:p w:rsidR="000946D7" w:rsidRPr="00531F59" w:rsidRDefault="000946D7" w:rsidP="0034328E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etode</w:t>
            </w:r>
            <w:r w:rsidRPr="00531F59">
              <w:rPr>
                <w:rFonts w:ascii="Times New Roman" w:eastAsia="Times New Roman" w:hAnsi="Times New Roman"/>
                <w:color w:val="231F20"/>
                <w:spacing w:val="12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pr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dare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531F59" w:rsidRDefault="000946D7" w:rsidP="0034328E">
            <w:pPr>
              <w:spacing w:before="7" w:after="0" w:line="170" w:lineRule="exact"/>
              <w:rPr>
                <w:sz w:val="17"/>
                <w:szCs w:val="17"/>
                <w:lang w:val="ro-RO"/>
              </w:rPr>
            </w:pPr>
          </w:p>
          <w:p w:rsidR="000946D7" w:rsidRPr="00531F59" w:rsidRDefault="008F35F5" w:rsidP="0034328E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="000946D7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bserv</w:t>
            </w:r>
            <w:r w:rsidR="000946D7"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a</w:t>
            </w:r>
            <w:r w:rsidR="00093139"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ţ</w:t>
            </w:r>
            <w:r w:rsidR="000946D7"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ii</w:t>
            </w:r>
          </w:p>
        </w:tc>
      </w:tr>
      <w:tr w:rsidR="000946D7" w:rsidRPr="00531F59" w:rsidTr="00FE2616">
        <w:trPr>
          <w:trHeight w:hRule="exact" w:val="277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1C4C15" w:rsidRDefault="0034328E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1C4C15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F60F46">
              <w:rPr>
                <w:rFonts w:ascii="Times New Roman" w:hAnsi="Times New Roman"/>
                <w:sz w:val="19"/>
                <w:szCs w:val="19"/>
                <w:lang w:val="ro-RO"/>
              </w:rPr>
              <w:t>Tipurile de infrastructuri teritoriale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1C4C1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Prelegerea; Conversaţia; Studiul de caz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254537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  <w:r w:rsidR="00C27905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ore</w:t>
            </w:r>
          </w:p>
        </w:tc>
      </w:tr>
      <w:tr w:rsidR="000946D7" w:rsidRPr="00531F59" w:rsidTr="00FE2616">
        <w:trPr>
          <w:trHeight w:hRule="exact" w:val="278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1C4C15" w:rsidRDefault="00254537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F60F46">
              <w:rPr>
                <w:rFonts w:ascii="Times New Roman" w:hAnsi="Times New Roman"/>
                <w:sz w:val="19"/>
                <w:szCs w:val="19"/>
                <w:lang w:val="ro-RO"/>
              </w:rPr>
              <w:t>Infrastructurile de transport rutiere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1C4C1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Prelegerea; Conversaţia; Observaţia; Studiul de caz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C2790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0946D7" w:rsidRPr="00531F59" w:rsidTr="00FE2616">
        <w:trPr>
          <w:trHeight w:hRule="exact" w:val="233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1C4C15" w:rsidRDefault="00156157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F60F46">
              <w:rPr>
                <w:rFonts w:ascii="Times New Roman" w:hAnsi="Times New Roman"/>
                <w:sz w:val="19"/>
                <w:szCs w:val="19"/>
                <w:lang w:val="ro-RO"/>
              </w:rPr>
              <w:t>Infrastructurile de transport feroviare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1C4C15" w:rsidP="00B6477A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Analiza; </w:t>
            </w:r>
            <w:r w:rsidR="00B6477A">
              <w:rPr>
                <w:rFonts w:ascii="Times New Roman" w:hAnsi="Times New Roman"/>
                <w:sz w:val="19"/>
                <w:szCs w:val="19"/>
                <w:lang w:val="ro-RO"/>
              </w:rPr>
              <w:t xml:space="preserve">Problematizarea;  </w:t>
            </w: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Studiul de caz 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C2790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0946D7" w:rsidRPr="00531F59" w:rsidTr="00FE2616">
        <w:trPr>
          <w:trHeight w:hRule="exact" w:val="280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1C4C15" w:rsidRDefault="005570CB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F60F46">
              <w:rPr>
                <w:rFonts w:ascii="Times New Roman" w:hAnsi="Times New Roman"/>
                <w:sz w:val="19"/>
                <w:szCs w:val="19"/>
                <w:lang w:val="ro-RO"/>
              </w:rPr>
              <w:t>Infrastructurile de transport fluviale și maritime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1C4C1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Observaţia; Conversaţia; Studiul de caz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C2790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0946D7" w:rsidRPr="00531F59" w:rsidTr="00FE2616">
        <w:trPr>
          <w:trHeight w:hRule="exact" w:val="277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1C4C15" w:rsidRDefault="00EB5BC1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F60F46">
              <w:rPr>
                <w:rFonts w:ascii="Times New Roman" w:hAnsi="Times New Roman"/>
                <w:sz w:val="19"/>
                <w:szCs w:val="19"/>
                <w:lang w:val="ro-RO"/>
              </w:rPr>
              <w:t>Infrastructurile de transport aeriene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1C4C1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Observaţia; Conversaţia; Studiul de caz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946D7" w:rsidRPr="001C4C15" w:rsidRDefault="00C27905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EB5BC1" w:rsidRPr="00531F59" w:rsidTr="00FE2616">
        <w:trPr>
          <w:trHeight w:hRule="exact" w:val="278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EB5BC1" w:rsidRPr="001C4C15" w:rsidRDefault="00EB5BC1" w:rsidP="009E6657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</w:t>
            </w:r>
            <w:r w:rsidR="0003087F">
              <w:rPr>
                <w:rFonts w:ascii="Times New Roman" w:hAnsi="Times New Roman"/>
                <w:sz w:val="19"/>
                <w:szCs w:val="19"/>
                <w:lang w:val="ro-RO"/>
              </w:rPr>
              <w:t>Infrastructurile de transport speciale I</w:t>
            </w: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5BC1" w:rsidRPr="001C4C15" w:rsidRDefault="00EB5BC1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Observaţia; Comparaţia, Studiul de caz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5BC1" w:rsidRPr="001C4C15" w:rsidRDefault="00EB5BC1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EB5BC1" w:rsidRPr="00531F59" w:rsidTr="00FE2616">
        <w:trPr>
          <w:trHeight w:hRule="exact" w:val="277"/>
        </w:trPr>
        <w:tc>
          <w:tcPr>
            <w:tcW w:w="46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EB5BC1" w:rsidRDefault="0003087F" w:rsidP="009E6657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Infrastructurile de transport speciale II</w:t>
            </w:r>
          </w:p>
          <w:p w:rsidR="00EB5BC1" w:rsidRPr="001C4C15" w:rsidRDefault="00EB5BC1" w:rsidP="009E6657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5BC1" w:rsidRPr="001C4C15" w:rsidRDefault="00EB5BC1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Prelegerea; Explicaţia; Comparaţia; Studiul de caz</w:t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5BC1" w:rsidRPr="001C4C15" w:rsidRDefault="00EB5BC1" w:rsidP="001C4C15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</w:tbl>
    <w:tbl>
      <w:tblPr>
        <w:tblpPr w:leftFromText="180" w:rightFromText="180" w:vertAnchor="text" w:horzAnchor="margin" w:tblpXSpec="righ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140"/>
        <w:gridCol w:w="1077"/>
      </w:tblGrid>
      <w:tr w:rsidR="00FE2616" w:rsidRPr="00531F59" w:rsidTr="00FE2616">
        <w:trPr>
          <w:trHeight w:hRule="exact" w:val="1874"/>
        </w:trPr>
        <w:tc>
          <w:tcPr>
            <w:tcW w:w="97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FE2616" w:rsidRPr="00FE2616" w:rsidRDefault="00FE2616" w:rsidP="00FE261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B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bl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o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g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ie</w:t>
            </w:r>
          </w:p>
          <w:p w:rsidR="00FE2616" w:rsidRDefault="00FE2616" w:rsidP="00FE2616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Antonescu, Daniela (2003),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val="ro-RO"/>
              </w:rPr>
              <w:t xml:space="preserve">Dezvoltarea regională în România,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Edit. Oscar Print, Bucureşti.</w:t>
            </w:r>
          </w:p>
          <w:p w:rsidR="00FE2616" w:rsidRDefault="00FE2616" w:rsidP="00FE2616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Erdeli, G., Gheorghilaș, A. (2006),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val="ro-RO"/>
              </w:rPr>
              <w:t xml:space="preserve">Amenajări turistice,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Edit. Universității București, București.</w:t>
            </w:r>
          </w:p>
          <w:p w:rsidR="00FE2616" w:rsidRDefault="00FE2616" w:rsidP="00FE2616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Pop, P. Gr. (1984),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val="ro-RO"/>
              </w:rPr>
              <w:t xml:space="preserve">România. Geografia circulației,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Edit. Științifică și Enciclopedică, București.</w:t>
            </w:r>
          </w:p>
          <w:p w:rsidR="00FE2616" w:rsidRDefault="00FE2616" w:rsidP="00FE2616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Gâștescu, P. (2010),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val="ro-RO"/>
              </w:rPr>
              <w:t xml:space="preserve">Fluviile Terrei,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Edit. CD Press, Colecția Geografica, București.</w:t>
            </w:r>
          </w:p>
          <w:p w:rsidR="00FE2616" w:rsidRDefault="00FE2616" w:rsidP="00FE2616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Surd, V., Bold, I., Zotic, V., Chira, Carmen (2005),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val="ro-RO"/>
              </w:rPr>
              <w:t xml:space="preserve">Amenajarea teritoriului și infrastructuri tehnice,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Edit. Presa Universitară Clujeană, Cluj-Napoca.</w:t>
            </w:r>
          </w:p>
          <w:p w:rsidR="00FE2616" w:rsidRPr="00AF34EE" w:rsidRDefault="00FE2616" w:rsidP="00FE2616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 xml:space="preserve">***(1997),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val="ro-RO"/>
              </w:rPr>
              <w:t xml:space="preserve">World Atlas,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Edit. Dorling Kindersley Limited, Londra.</w:t>
            </w:r>
          </w:p>
        </w:tc>
      </w:tr>
      <w:tr w:rsidR="00FE2616" w:rsidRPr="00531F59" w:rsidTr="00FE2616">
        <w:trPr>
          <w:trHeight w:hRule="exact" w:val="309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FE2616" w:rsidRDefault="00FE2616" w:rsidP="00FE2616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b/>
                <w:sz w:val="19"/>
                <w:szCs w:val="19"/>
                <w:lang w:val="ro-RO"/>
              </w:rPr>
            </w:pPr>
            <w:r w:rsidRPr="00FE2616">
              <w:rPr>
                <w:rFonts w:ascii="Times New Roman" w:eastAsia="Times New Roman" w:hAnsi="Times New Roman"/>
                <w:b/>
                <w:color w:val="231F20"/>
                <w:spacing w:val="-2"/>
                <w:sz w:val="19"/>
                <w:szCs w:val="19"/>
                <w:lang w:val="ro-RO"/>
              </w:rPr>
              <w:t>8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z w:val="19"/>
                <w:szCs w:val="19"/>
                <w:lang w:val="ro-RO"/>
              </w:rPr>
              <w:t>.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5"/>
                <w:sz w:val="19"/>
                <w:szCs w:val="19"/>
                <w:lang w:val="ro-RO"/>
              </w:rPr>
              <w:t xml:space="preserve"> 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z w:val="19"/>
                <w:szCs w:val="19"/>
                <w:lang w:val="ro-RO"/>
              </w:rPr>
              <w:t>2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4"/>
                <w:sz w:val="19"/>
                <w:szCs w:val="19"/>
                <w:lang w:val="ro-RO"/>
              </w:rPr>
              <w:t xml:space="preserve"> 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S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inar/l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b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2"/>
                <w:w w:val="102"/>
                <w:sz w:val="19"/>
                <w:szCs w:val="19"/>
                <w:lang w:val="ro-RO"/>
              </w:rPr>
              <w:t>o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FE2616">
              <w:rPr>
                <w:rFonts w:ascii="Times New Roman" w:eastAsia="Times New Roman" w:hAnsi="Times New Roman"/>
                <w:b/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spacing w:before="1" w:after="0" w:line="240" w:lineRule="auto"/>
              <w:ind w:left="229" w:right="-20"/>
              <w:jc w:val="center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F34EE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 w:rsidRPr="00AF34EE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etode</w:t>
            </w:r>
            <w:r w:rsidRPr="00AF34EE">
              <w:rPr>
                <w:rFonts w:ascii="Times New Roman" w:eastAsia="Times New Roman" w:hAnsi="Times New Roman"/>
                <w:color w:val="231F20"/>
                <w:spacing w:val="12"/>
                <w:sz w:val="19"/>
                <w:szCs w:val="19"/>
                <w:lang w:val="ro-RO"/>
              </w:rPr>
              <w:t xml:space="preserve"> </w:t>
            </w:r>
            <w:r w:rsidRPr="00AF34EE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AF34EE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AF34EE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pr</w:t>
            </w:r>
            <w:r w:rsidRPr="00AF34EE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e</w:t>
            </w:r>
            <w:r w:rsidRPr="00AF34EE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dare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spacing w:before="1" w:after="0" w:line="240" w:lineRule="auto"/>
              <w:ind w:left="100" w:right="-20"/>
              <w:jc w:val="center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AF34EE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Observ</w:t>
            </w:r>
            <w:r w:rsidRPr="00AF34EE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aţ</w:t>
            </w:r>
            <w:r w:rsidRPr="00AF34EE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ii</w:t>
            </w:r>
          </w:p>
        </w:tc>
      </w:tr>
      <w:tr w:rsidR="00FE2616" w:rsidRPr="00531F59" w:rsidTr="00FE2616">
        <w:trPr>
          <w:trHeight w:hRule="exact" w:val="317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Căile de comunicație și transporturile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Explicaţia; Studiul de caz; Conversaţia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Autostrăzile-studii de caz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Căile de transport rutiere în România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Liniile de cale ferată-studii de caz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Liniile de cale ferată cu ecartament îngust-studii caz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Studiul de caz; Explicaţia; Problematizarea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54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Rolul tunelurilor în transporturile rutiere și feroviare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Studiul de caz; Explicaţia; Problematizarea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Transporturile fluviale-studii de caz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Pr="00AF34EE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Vasele de transport pentru croaziere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Aerogările și companiile de transport aerian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Apeductele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Oleoductele și gazoductele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Saleductele și chimioductele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Liniile de înaltă tensiune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72"/>
        </w:trPr>
        <w:tc>
          <w:tcPr>
            <w:tcW w:w="4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FE2616" w:rsidRDefault="00FE2616" w:rsidP="00FE2616">
            <w:pPr>
              <w:numPr>
                <w:ilvl w:val="0"/>
                <w:numId w:val="7"/>
              </w:numPr>
              <w:ind w:left="361" w:hanging="180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Rețele de transport pe cablu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Problematizarea; Explicaţia; Aplicaţia practică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16" w:rsidRPr="00AF34EE" w:rsidRDefault="00FE2616" w:rsidP="00FE2616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 ore</w:t>
            </w:r>
          </w:p>
        </w:tc>
      </w:tr>
      <w:tr w:rsidR="00FE2616" w:rsidRPr="00531F59" w:rsidTr="00FE2616">
        <w:trPr>
          <w:trHeight w:hRule="exact" w:val="2092"/>
        </w:trPr>
        <w:tc>
          <w:tcPr>
            <w:tcW w:w="97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FE2616" w:rsidRPr="00FE2616" w:rsidRDefault="00FE2616" w:rsidP="00FE2616">
            <w:pPr>
              <w:pStyle w:val="BodyText"/>
              <w:rPr>
                <w:b/>
              </w:rPr>
            </w:pPr>
            <w:r>
              <w:rPr>
                <w:color w:val="231F20"/>
                <w:w w:val="102"/>
                <w:sz w:val="19"/>
                <w:szCs w:val="19"/>
              </w:rPr>
              <w:t xml:space="preserve"> </w:t>
            </w:r>
            <w:r w:rsidRPr="00FE2616">
              <w:rPr>
                <w:b/>
                <w:color w:val="231F20"/>
                <w:w w:val="102"/>
                <w:sz w:val="19"/>
                <w:szCs w:val="19"/>
              </w:rPr>
              <w:t>B</w:t>
            </w:r>
            <w:r w:rsidRPr="00FE2616">
              <w:rPr>
                <w:b/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E2616">
              <w:rPr>
                <w:b/>
                <w:color w:val="231F20"/>
                <w:w w:val="102"/>
                <w:sz w:val="19"/>
                <w:szCs w:val="19"/>
              </w:rPr>
              <w:t>bl</w:t>
            </w:r>
            <w:r w:rsidRPr="00FE2616">
              <w:rPr>
                <w:b/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E2616">
              <w:rPr>
                <w:b/>
                <w:color w:val="231F20"/>
                <w:spacing w:val="-1"/>
                <w:w w:val="102"/>
                <w:sz w:val="19"/>
                <w:szCs w:val="19"/>
              </w:rPr>
              <w:t>o</w:t>
            </w:r>
            <w:r w:rsidRPr="00FE2616">
              <w:rPr>
                <w:b/>
                <w:color w:val="231F20"/>
                <w:w w:val="102"/>
                <w:sz w:val="19"/>
                <w:szCs w:val="19"/>
              </w:rPr>
              <w:t>g</w:t>
            </w:r>
            <w:r w:rsidRPr="00FE2616">
              <w:rPr>
                <w:b/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E2616">
              <w:rPr>
                <w:b/>
                <w:color w:val="231F20"/>
                <w:w w:val="102"/>
                <w:sz w:val="19"/>
                <w:szCs w:val="19"/>
              </w:rPr>
              <w:t>a</w:t>
            </w:r>
            <w:r w:rsidRPr="00FE2616">
              <w:rPr>
                <w:b/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E2616">
              <w:rPr>
                <w:b/>
                <w:color w:val="231F20"/>
                <w:w w:val="102"/>
                <w:sz w:val="19"/>
                <w:szCs w:val="19"/>
              </w:rPr>
              <w:t>ie</w:t>
            </w:r>
          </w:p>
          <w:p w:rsidR="00FE2616" w:rsidRDefault="00FE2616" w:rsidP="00FE2616">
            <w:pPr>
              <w:pStyle w:val="BodyTex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2F0455">
              <w:rPr>
                <w:sz w:val="19"/>
                <w:szCs w:val="19"/>
              </w:rPr>
              <w:t xml:space="preserve">Benedek, J. (2004), </w:t>
            </w:r>
            <w:r w:rsidRPr="002F0455">
              <w:rPr>
                <w:i/>
                <w:sz w:val="19"/>
                <w:szCs w:val="19"/>
              </w:rPr>
              <w:t xml:space="preserve">Amenajarea teritoriului şi dezvoltarea regională, </w:t>
            </w:r>
            <w:r w:rsidRPr="002F0455">
              <w:rPr>
                <w:sz w:val="19"/>
                <w:szCs w:val="19"/>
              </w:rPr>
              <w:t>Edit. Presa Universitară Clujeană, Cluj-Napoca.</w:t>
            </w:r>
          </w:p>
          <w:p w:rsidR="00FE2616" w:rsidRDefault="00FE2616" w:rsidP="00FE2616">
            <w:pPr>
              <w:pStyle w:val="BodyTex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Cocean, P., Filip, S. (2008), </w:t>
            </w:r>
            <w:r>
              <w:rPr>
                <w:i/>
                <w:sz w:val="19"/>
                <w:szCs w:val="19"/>
              </w:rPr>
              <w:t xml:space="preserve">Geografia regională a României, </w:t>
            </w:r>
            <w:r>
              <w:rPr>
                <w:sz w:val="19"/>
                <w:szCs w:val="19"/>
              </w:rPr>
              <w:t>Edit. Presa Universitară Clujeană, Cluj-Napoca.</w:t>
            </w:r>
          </w:p>
          <w:p w:rsidR="00FE2616" w:rsidRDefault="00FE2616" w:rsidP="00FE2616">
            <w:pPr>
              <w:pStyle w:val="BodyTex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Ioncică, M., Petrescu, Eva Cristina, Popescu, Delia (2004), </w:t>
            </w:r>
            <w:r>
              <w:rPr>
                <w:i/>
                <w:sz w:val="19"/>
                <w:szCs w:val="19"/>
              </w:rPr>
              <w:t xml:space="preserve">Strategii de dezvoltare a sectorului terţiar, </w:t>
            </w:r>
            <w:r>
              <w:rPr>
                <w:sz w:val="19"/>
                <w:szCs w:val="19"/>
              </w:rPr>
              <w:t>Edit. Uranus, Bucureşti.</w:t>
            </w:r>
          </w:p>
          <w:p w:rsidR="00FE2616" w:rsidRDefault="00FE2616" w:rsidP="00FE2616">
            <w:pPr>
              <w:pStyle w:val="BodyTex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Ionescu, Claudia, Toderaş, N. (2007), </w:t>
            </w:r>
            <w:r>
              <w:rPr>
                <w:i/>
                <w:sz w:val="19"/>
                <w:szCs w:val="19"/>
              </w:rPr>
              <w:t>Politica de dezvoltare regională,</w:t>
            </w:r>
            <w:r>
              <w:rPr>
                <w:sz w:val="19"/>
                <w:szCs w:val="19"/>
              </w:rPr>
              <w:t xml:space="preserve"> Colecţia Uniunea Europeană, Seria Europa mea, Edit. Tritonic, Bucureşti.</w:t>
            </w:r>
          </w:p>
          <w:p w:rsidR="00FE2616" w:rsidRPr="00531F59" w:rsidRDefault="00FE2616" w:rsidP="00FE2616">
            <w:pPr>
              <w:pStyle w:val="BodyTex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***cia.gov. The World Facktbook.</w:t>
            </w:r>
          </w:p>
        </w:tc>
      </w:tr>
    </w:tbl>
    <w:p w:rsidR="00FE2616" w:rsidRDefault="00FE2616">
      <w:pPr>
        <w:spacing w:after="0"/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Pr="00FE2616" w:rsidRDefault="00FE2616" w:rsidP="00FE2616">
      <w:pPr>
        <w:rPr>
          <w:lang w:val="ro-RO"/>
        </w:rPr>
      </w:pPr>
    </w:p>
    <w:p w:rsidR="00FE2616" w:rsidRDefault="00FE2616" w:rsidP="00FE2616">
      <w:pPr>
        <w:rPr>
          <w:lang w:val="ro-RO"/>
        </w:rPr>
      </w:pPr>
    </w:p>
    <w:p w:rsidR="00FE2616" w:rsidRDefault="00FE2616" w:rsidP="00FE2616">
      <w:pPr>
        <w:rPr>
          <w:lang w:val="ro-RO"/>
        </w:rPr>
      </w:pPr>
    </w:p>
    <w:p w:rsidR="00FE2616" w:rsidRDefault="00FE2616" w:rsidP="00FE2616">
      <w:pPr>
        <w:spacing w:before="39" w:after="0" w:line="245" w:lineRule="auto"/>
        <w:ind w:left="1134" w:right="744"/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4F096" wp14:editId="0CBE9C9D">
                <wp:simplePos x="0" y="0"/>
                <wp:positionH relativeFrom="page">
                  <wp:posOffset>1021080</wp:posOffset>
                </wp:positionH>
                <wp:positionV relativeFrom="paragraph">
                  <wp:posOffset>277495</wp:posOffset>
                </wp:positionV>
                <wp:extent cx="6213475" cy="593090"/>
                <wp:effectExtent l="0" t="0" r="15875" b="16510"/>
                <wp:wrapNone/>
                <wp:docPr id="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593090"/>
                          <a:chOff x="1635" y="482"/>
                          <a:chExt cx="9579" cy="934"/>
                        </a:xfrm>
                      </wpg:grpSpPr>
                      <wpg:grpSp>
                        <wpg:cNvPr id="21" name="Group 283"/>
                        <wpg:cNvGrpSpPr>
                          <a:grpSpLocks/>
                        </wpg:cNvGrpSpPr>
                        <wpg:grpSpPr bwMode="auto">
                          <a:xfrm>
                            <a:off x="1640" y="488"/>
                            <a:ext cx="9568" cy="2"/>
                            <a:chOff x="1640" y="488"/>
                            <a:chExt cx="9568" cy="2"/>
                          </a:xfrm>
                        </wpg:grpSpPr>
                        <wps:wsp>
                          <wps:cNvPr id="22" name="Freeform 284"/>
                          <wps:cNvSpPr>
                            <a:spLocks/>
                          </wps:cNvSpPr>
                          <wps:spPr bwMode="auto">
                            <a:xfrm>
                              <a:off x="1640" y="488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9568"/>
                                <a:gd name="T2" fmla="+- 0 11208 1640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1"/>
                        <wpg:cNvGrpSpPr>
                          <a:grpSpLocks/>
                        </wpg:cNvGrpSpPr>
                        <wpg:grpSpPr bwMode="auto">
                          <a:xfrm>
                            <a:off x="1645" y="492"/>
                            <a:ext cx="2" cy="918"/>
                            <a:chOff x="1645" y="492"/>
                            <a:chExt cx="2" cy="918"/>
                          </a:xfrm>
                        </wpg:grpSpPr>
                        <wps:wsp>
                          <wps:cNvPr id="24" name="Freeform 282"/>
                          <wps:cNvSpPr>
                            <a:spLocks/>
                          </wps:cNvSpPr>
                          <wps:spPr bwMode="auto">
                            <a:xfrm>
                              <a:off x="1645" y="492"/>
                              <a:ext cx="2" cy="9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918"/>
                                <a:gd name="T2" fmla="+- 0 1410 492"/>
                                <a:gd name="T3" fmla="*/ 1410 h 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8">
                                  <a:moveTo>
                                    <a:pt x="0" y="0"/>
                                  </a:moveTo>
                                  <a:lnTo>
                                    <a:pt x="0" y="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9"/>
                        <wpg:cNvGrpSpPr>
                          <a:grpSpLocks/>
                        </wpg:cNvGrpSpPr>
                        <wpg:grpSpPr bwMode="auto">
                          <a:xfrm>
                            <a:off x="1640" y="1406"/>
                            <a:ext cx="9568" cy="2"/>
                            <a:chOff x="1640" y="1406"/>
                            <a:chExt cx="9568" cy="2"/>
                          </a:xfrm>
                        </wpg:grpSpPr>
                        <wps:wsp>
                          <wps:cNvPr id="26" name="Freeform 280"/>
                          <wps:cNvSpPr>
                            <a:spLocks/>
                          </wps:cNvSpPr>
                          <wps:spPr bwMode="auto">
                            <a:xfrm>
                              <a:off x="1640" y="1406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9568"/>
                                <a:gd name="T2" fmla="+- 0 11208 1640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7"/>
                        <wpg:cNvGrpSpPr>
                          <a:grpSpLocks/>
                        </wpg:cNvGrpSpPr>
                        <wpg:grpSpPr bwMode="auto">
                          <a:xfrm>
                            <a:off x="11203" y="492"/>
                            <a:ext cx="2" cy="918"/>
                            <a:chOff x="11203" y="492"/>
                            <a:chExt cx="2" cy="918"/>
                          </a:xfrm>
                        </wpg:grpSpPr>
                        <wps:wsp>
                          <wps:cNvPr id="28" name="Freeform 278"/>
                          <wps:cNvSpPr>
                            <a:spLocks/>
                          </wps:cNvSpPr>
                          <wps:spPr bwMode="auto">
                            <a:xfrm>
                              <a:off x="11203" y="492"/>
                              <a:ext cx="2" cy="9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918"/>
                                <a:gd name="T2" fmla="+- 0 1410 492"/>
                                <a:gd name="T3" fmla="*/ 1410 h 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8">
                                  <a:moveTo>
                                    <a:pt x="0" y="0"/>
                                  </a:moveTo>
                                  <a:lnTo>
                                    <a:pt x="0" y="9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57C5C" id="Group 276" o:spid="_x0000_s1026" style="position:absolute;margin-left:80.4pt;margin-top:21.85pt;width:489.25pt;height:46.7pt;z-index:-251657216;mso-position-horizontal-relative:page" coordorigin="1635,482" coordsize="9579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">
                <v:group id="Group 283" o:spid="_x0000_s1027" style="position:absolute;left:1640;top:488;width:9568;height:2" coordorigin="1640,488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4" o:spid="_x0000_s1028" style="position:absolute;left:1640;top:488;width:9568;height:2;visibility:visible;mso-wrap-style:square;v-text-anchor:top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" path="m,l9568,e" filled="f" strokecolor="#231f20" strokeweight=".58pt">
                    <v:path arrowok="t" o:connecttype="custom" o:connectlocs="0,0;9568,0" o:connectangles="0,0"/>
                  </v:shape>
                </v:group>
                <v:group id="Group 281" o:spid="_x0000_s1029" style="position:absolute;left:1645;top:492;width:2;height:918" coordorigin="1645,492" coordsize="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2" o:spid="_x0000_s1030" style="position:absolute;left:1645;top:492;width:2;height:918;visibility:visible;mso-wrap-style:square;v-text-anchor:top" coordsize="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" path="m,l,918e" filled="f" strokecolor="#231f20" strokeweight=".58pt">
                    <v:path arrowok="t" o:connecttype="custom" o:connectlocs="0,492;0,1410" o:connectangles="0,0"/>
                  </v:shape>
                </v:group>
                <v:group id="Group 279" o:spid="_x0000_s1031" style="position:absolute;left:1640;top:1406;width:9568;height:2" coordorigin="1640,1406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0" o:spid="_x0000_s1032" style="position:absolute;left:1640;top:1406;width:9568;height:2;visibility:visible;mso-wrap-style:square;v-text-anchor:top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" path="m,l9568,e" filled="f" strokecolor="#231f20" strokeweight=".20464mm">
                    <v:path arrowok="t" o:connecttype="custom" o:connectlocs="0,0;9568,0" o:connectangles="0,0"/>
                  </v:shape>
                </v:group>
                <v:group id="Group 277" o:spid="_x0000_s1033" style="position:absolute;left:11203;top:492;width:2;height:918" coordorigin="11203,492" coordsize="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8" o:spid="_x0000_s1034" style="position:absolute;left:11203;top:492;width:2;height:918;visibility:visible;mso-wrap-style:square;v-text-anchor:top" coordsize="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" path="m,l,918e" filled="f" strokecolor="#231f20" strokeweight=".20464mm">
                    <v:path arrowok="t" o:connecttype="custom" o:connectlocs="0,492;0,1410" o:connectangles="0,0"/>
                  </v:shape>
                </v:group>
                <w10:wrap anchorx="page"/>
              </v:group>
            </w:pict>
          </mc:Fallback>
        </mc:AlternateConten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9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.</w:t>
      </w:r>
      <w:r w:rsidRPr="00531F59">
        <w:rPr>
          <w:rFonts w:ascii="Times New Roman" w:eastAsia="Times New Roman" w:hAnsi="Times New Roman"/>
          <w:b/>
          <w:bCs/>
          <w:color w:val="231F20"/>
          <w:spacing w:val="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Cor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b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rar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pacing w:val="23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c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nţinu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t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ur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lor</w:t>
      </w:r>
      <w:r w:rsidRPr="00531F59">
        <w:rPr>
          <w:rFonts w:ascii="Times New Roman" w:eastAsia="Times New Roman" w:hAnsi="Times New Roman"/>
          <w:b/>
          <w:bCs/>
          <w:color w:val="231F20"/>
          <w:spacing w:val="28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disciplinei</w:t>
      </w:r>
      <w:r w:rsidRPr="00531F59">
        <w:rPr>
          <w:rFonts w:ascii="Times New Roman" w:eastAsia="Times New Roman" w:hAnsi="Times New Roman"/>
          <w:b/>
          <w:bCs/>
          <w:color w:val="231F20"/>
          <w:spacing w:val="18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cu</w:t>
      </w:r>
      <w:r w:rsidRPr="00531F59">
        <w:rPr>
          <w:rFonts w:ascii="Times New Roman" w:eastAsia="Times New Roman" w:hAnsi="Times New Roman"/>
          <w:b/>
          <w:bCs/>
          <w:color w:val="231F20"/>
          <w:spacing w:val="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pacing w:val="-3"/>
          <w:sz w:val="19"/>
          <w:szCs w:val="19"/>
          <w:lang w:val="ro-RO"/>
        </w:rPr>
        <w:t>aş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teptări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b/>
          <w:bCs/>
          <w:color w:val="231F20"/>
          <w:spacing w:val="21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repre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ze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sz w:val="19"/>
          <w:szCs w:val="19"/>
          <w:lang w:val="ro-RO"/>
        </w:rPr>
        <w:t>n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tanţi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or</w:t>
      </w:r>
      <w:r w:rsidRPr="00531F59">
        <w:rPr>
          <w:rFonts w:ascii="Times New Roman" w:eastAsia="Times New Roman" w:hAnsi="Times New Roman"/>
          <w:b/>
          <w:bCs/>
          <w:color w:val="231F20"/>
          <w:spacing w:val="31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comun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it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ăţii</w:t>
      </w:r>
      <w:r w:rsidRPr="00531F59">
        <w:rPr>
          <w:rFonts w:ascii="Times New Roman" w:eastAsia="Times New Roman" w:hAnsi="Times New Roman"/>
          <w:b/>
          <w:bCs/>
          <w:color w:val="231F20"/>
          <w:spacing w:val="22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epistemice,</w:t>
      </w:r>
      <w:r w:rsidRPr="00531F59">
        <w:rPr>
          <w:rFonts w:ascii="Times New Roman" w:eastAsia="Times New Roman" w:hAnsi="Times New Roman"/>
          <w:b/>
          <w:bCs/>
          <w:color w:val="231F20"/>
          <w:spacing w:val="2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sz w:val="19"/>
          <w:szCs w:val="19"/>
          <w:lang w:val="ro-RO"/>
        </w:rPr>
        <w:t>s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ci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iilor</w:t>
      </w:r>
      <w:r w:rsidRPr="00531F59">
        <w:rPr>
          <w:rFonts w:ascii="Times New Roman" w:eastAsia="Times New Roman" w:hAnsi="Times New Roman"/>
          <w:b/>
          <w:bCs/>
          <w:color w:val="231F20"/>
          <w:spacing w:val="21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profe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sz w:val="19"/>
          <w:szCs w:val="19"/>
          <w:lang w:val="ro-RO"/>
        </w:rPr>
        <w:t>s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ionale</w:t>
      </w:r>
      <w:r w:rsidRPr="00531F59">
        <w:rPr>
          <w:rFonts w:ascii="Times New Roman" w:eastAsia="Times New Roman" w:hAnsi="Times New Roman"/>
          <w:b/>
          <w:bCs/>
          <w:color w:val="231F20"/>
          <w:spacing w:val="21"/>
          <w:sz w:val="19"/>
          <w:szCs w:val="19"/>
          <w:lang w:val="ro-RO"/>
        </w:rPr>
        <w:t xml:space="preserve"> ş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pacing w:val="6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an</w:t>
      </w:r>
      <w:r w:rsidRPr="00531F59">
        <w:rPr>
          <w:rFonts w:ascii="Times New Roman" w:eastAsia="Times New Roman" w:hAnsi="Times New Roman"/>
          <w:b/>
          <w:bCs/>
          <w:color w:val="231F20"/>
          <w:spacing w:val="-2"/>
          <w:sz w:val="19"/>
          <w:szCs w:val="19"/>
          <w:lang w:val="ro-RO"/>
        </w:rPr>
        <w:t>g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aj</w:t>
      </w:r>
      <w:r w:rsidRPr="00531F59">
        <w:rPr>
          <w:rFonts w:ascii="Times New Roman" w:eastAsia="Times New Roman" w:hAnsi="Times New Roman"/>
          <w:b/>
          <w:bCs/>
          <w:color w:val="231F20"/>
          <w:spacing w:val="-2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t</w:t>
      </w:r>
      <w:r w:rsidRPr="00531F59">
        <w:rPr>
          <w:rFonts w:ascii="Times New Roman" w:eastAsia="Times New Roman" w:hAnsi="Times New Roman"/>
          <w:b/>
          <w:bCs/>
          <w:color w:val="231F20"/>
          <w:spacing w:val="-2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ri</w:t>
      </w:r>
      <w:r w:rsidRPr="00531F59">
        <w:rPr>
          <w:rFonts w:ascii="Times New Roman" w:eastAsia="Times New Roman" w:hAnsi="Times New Roman"/>
          <w:b/>
          <w:bCs/>
          <w:color w:val="231F20"/>
          <w:spacing w:val="19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repre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z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entativi</w:t>
      </w:r>
      <w:r w:rsidRPr="00531F59">
        <w:rPr>
          <w:rFonts w:ascii="Times New Roman" w:eastAsia="Times New Roman" w:hAnsi="Times New Roman"/>
          <w:b/>
          <w:bCs/>
          <w:color w:val="231F20"/>
          <w:spacing w:val="24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din</w:t>
      </w:r>
      <w:r w:rsidRPr="00531F59">
        <w:rPr>
          <w:rFonts w:ascii="Times New Roman" w:eastAsia="Times New Roman" w:hAnsi="Times New Roman"/>
          <w:b/>
          <w:bCs/>
          <w:color w:val="231F20"/>
          <w:spacing w:val="7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domen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i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ul</w:t>
      </w:r>
      <w:r w:rsidRPr="00531F59">
        <w:rPr>
          <w:rFonts w:ascii="Times New Roman" w:eastAsia="Times New Roman" w:hAnsi="Times New Roman"/>
          <w:b/>
          <w:bCs/>
          <w:color w:val="231F20"/>
          <w:spacing w:val="15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pacing w:val="-2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spacing w:val="1"/>
          <w:sz w:val="19"/>
          <w:szCs w:val="19"/>
          <w:lang w:val="ro-RO"/>
        </w:rPr>
        <w:t>f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rent</w:t>
      </w:r>
      <w:r w:rsidRPr="00531F59">
        <w:rPr>
          <w:rFonts w:ascii="Times New Roman" w:eastAsia="Times New Roman" w:hAnsi="Times New Roman"/>
          <w:b/>
          <w:bCs/>
          <w:color w:val="231F20"/>
          <w:spacing w:val="12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pr</w:t>
      </w:r>
      <w:r w:rsidRPr="00531F59">
        <w:rPr>
          <w:rFonts w:ascii="Times New Roman" w:eastAsia="Times New Roman" w:hAnsi="Times New Roman"/>
          <w:b/>
          <w:bCs/>
          <w:color w:val="231F20"/>
          <w:spacing w:val="-2"/>
          <w:w w:val="102"/>
          <w:sz w:val="19"/>
          <w:szCs w:val="19"/>
          <w:lang w:val="ro-RO"/>
        </w:rPr>
        <w:t>o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gramului</w:t>
      </w:r>
    </w:p>
    <w:p w:rsidR="00FE2616" w:rsidRPr="00531F59" w:rsidRDefault="00FE2616" w:rsidP="00FE2616">
      <w:pPr>
        <w:spacing w:before="39" w:after="0" w:line="245" w:lineRule="auto"/>
        <w:ind w:left="1134" w:right="744"/>
        <w:rPr>
          <w:rFonts w:ascii="Times New Roman" w:eastAsia="Times New Roman" w:hAnsi="Times New Roman"/>
          <w:sz w:val="19"/>
          <w:szCs w:val="19"/>
          <w:lang w:val="ro-RO"/>
        </w:rPr>
      </w:pPr>
    </w:p>
    <w:p w:rsidR="00FE2616" w:rsidRDefault="00FE2616" w:rsidP="00FE2616">
      <w:pPr>
        <w:spacing w:before="22" w:after="0" w:line="212" w:lineRule="exact"/>
        <w:ind w:left="1134" w:right="-20" w:firstLine="159"/>
        <w:jc w:val="both"/>
        <w:rPr>
          <w:rFonts w:ascii="Times New Roman" w:eastAsia="Times New Roman" w:hAnsi="Times New Roman"/>
          <w:sz w:val="19"/>
          <w:szCs w:val="19"/>
          <w:lang w:val="ro-RO"/>
        </w:rPr>
      </w:pPr>
      <w:r>
        <w:rPr>
          <w:rFonts w:ascii="Times New Roman" w:eastAsia="Times New Roman" w:hAnsi="Times New Roman"/>
          <w:sz w:val="19"/>
          <w:szCs w:val="19"/>
          <w:lang w:val="ro-RO"/>
        </w:rPr>
        <w:t>Lucrările practice aferente cursului sunt menite a pune față în față studentul masterand cu cele mai noi, inovatoare și</w:t>
      </w:r>
    </w:p>
    <w:p w:rsidR="00FE2616" w:rsidRDefault="00FE2616" w:rsidP="00FE2616">
      <w:pPr>
        <w:spacing w:before="22" w:after="0" w:line="212" w:lineRule="exact"/>
        <w:ind w:left="1134" w:right="-20" w:firstLine="159"/>
        <w:jc w:val="both"/>
        <w:rPr>
          <w:rFonts w:ascii="Times New Roman" w:eastAsia="Times New Roman" w:hAnsi="Times New Roman"/>
          <w:sz w:val="19"/>
          <w:szCs w:val="19"/>
          <w:lang w:val="ro-RO"/>
        </w:rPr>
      </w:pPr>
      <w:r>
        <w:rPr>
          <w:rFonts w:ascii="Times New Roman" w:eastAsia="Times New Roman" w:hAnsi="Times New Roman"/>
          <w:sz w:val="19"/>
          <w:szCs w:val="19"/>
          <w:lang w:val="ro-RO"/>
        </w:rPr>
        <w:t xml:space="preserve"> complexe sisteme de transport la nivel mondial.</w:t>
      </w:r>
    </w:p>
    <w:p w:rsidR="00FE2616" w:rsidRDefault="00FE2616" w:rsidP="00FE2616">
      <w:pPr>
        <w:ind w:left="1134"/>
        <w:rPr>
          <w:lang w:val="ro-RO"/>
        </w:rPr>
      </w:pPr>
    </w:p>
    <w:p w:rsidR="00FE2616" w:rsidRDefault="00FE2616" w:rsidP="00FE2616">
      <w:pPr>
        <w:rPr>
          <w:lang w:val="ro-RO"/>
        </w:rPr>
      </w:pPr>
    </w:p>
    <w:p w:rsidR="000946D7" w:rsidRPr="00FE2616" w:rsidRDefault="000946D7" w:rsidP="00FE2616">
      <w:pPr>
        <w:rPr>
          <w:lang w:val="ro-RO"/>
        </w:rPr>
        <w:sectPr w:rsidR="000946D7" w:rsidRPr="00FE2616">
          <w:pgSz w:w="11920" w:h="16840"/>
          <w:pgMar w:top="440" w:right="580" w:bottom="280" w:left="460" w:header="250" w:footer="0" w:gutter="0"/>
          <w:cols w:space="720"/>
        </w:sectPr>
      </w:pPr>
    </w:p>
    <w:p w:rsidR="00EA50C8" w:rsidRDefault="00EA50C8" w:rsidP="00CF4E15">
      <w:pPr>
        <w:spacing w:before="22" w:after="0" w:line="212" w:lineRule="exact"/>
        <w:ind w:left="561" w:right="-20" w:firstLine="159"/>
        <w:jc w:val="both"/>
        <w:rPr>
          <w:rFonts w:ascii="Times New Roman" w:eastAsia="Times New Roman" w:hAnsi="Times New Roman"/>
          <w:sz w:val="19"/>
          <w:szCs w:val="19"/>
          <w:lang w:val="ro-RO"/>
        </w:rPr>
      </w:pPr>
    </w:p>
    <w:p w:rsidR="000946D7" w:rsidRPr="00531F59" w:rsidRDefault="000946D7" w:rsidP="00CF4E15">
      <w:pPr>
        <w:spacing w:before="22" w:after="0" w:line="212" w:lineRule="exact"/>
        <w:ind w:left="561" w:right="-20" w:firstLine="159"/>
        <w:jc w:val="both"/>
        <w:rPr>
          <w:rFonts w:ascii="Times New Roman" w:eastAsia="Times New Roman" w:hAnsi="Times New Roman"/>
          <w:sz w:val="19"/>
          <w:szCs w:val="19"/>
          <w:lang w:val="ro-RO"/>
        </w:rPr>
      </w:pPr>
    </w:p>
    <w:p w:rsidR="000946D7" w:rsidRPr="00531F59" w:rsidRDefault="000946D7">
      <w:pPr>
        <w:spacing w:after="0" w:line="200" w:lineRule="exact"/>
        <w:rPr>
          <w:sz w:val="20"/>
          <w:szCs w:val="20"/>
          <w:lang w:val="ro-RO"/>
        </w:rPr>
      </w:pPr>
    </w:p>
    <w:p w:rsidR="000946D7" w:rsidRPr="00531F59" w:rsidRDefault="000946D7" w:rsidP="00FE2616">
      <w:pPr>
        <w:spacing w:before="39" w:after="0" w:line="215" w:lineRule="exact"/>
        <w:ind w:left="1134" w:right="-20"/>
        <w:rPr>
          <w:rFonts w:ascii="Times New Roman" w:eastAsia="Times New Roman" w:hAnsi="Times New Roman"/>
          <w:sz w:val="19"/>
          <w:szCs w:val="19"/>
          <w:lang w:val="ro-RO"/>
        </w:rPr>
      </w:pPr>
      <w:r w:rsidRPr="00531F59">
        <w:rPr>
          <w:rFonts w:ascii="Times New Roman" w:eastAsia="Times New Roman" w:hAnsi="Times New Roman"/>
          <w:b/>
          <w:bCs/>
          <w:color w:val="231F20"/>
          <w:spacing w:val="-1"/>
          <w:sz w:val="19"/>
          <w:szCs w:val="19"/>
          <w:lang w:val="ro-RO"/>
        </w:rPr>
        <w:t>1</w:t>
      </w:r>
      <w:r w:rsidRPr="00531F59">
        <w:rPr>
          <w:rFonts w:ascii="Times New Roman" w:eastAsia="Times New Roman" w:hAnsi="Times New Roman"/>
          <w:b/>
          <w:bCs/>
          <w:color w:val="231F20"/>
          <w:sz w:val="19"/>
          <w:szCs w:val="19"/>
          <w:lang w:val="ro-RO"/>
        </w:rPr>
        <w:t>0.</w:t>
      </w:r>
      <w:r w:rsidRPr="00531F59">
        <w:rPr>
          <w:rFonts w:ascii="Times New Roman" w:eastAsia="Times New Roman" w:hAnsi="Times New Roman"/>
          <w:b/>
          <w:bCs/>
          <w:color w:val="231F20"/>
          <w:spacing w:val="7"/>
          <w:sz w:val="19"/>
          <w:szCs w:val="19"/>
          <w:lang w:val="ro-RO"/>
        </w:rPr>
        <w:t xml:space="preserve"> 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2"/>
          <w:sz w:val="19"/>
          <w:szCs w:val="19"/>
          <w:lang w:val="ro-RO"/>
        </w:rPr>
        <w:t>E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v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2"/>
          <w:sz w:val="19"/>
          <w:szCs w:val="19"/>
          <w:lang w:val="ro-RO"/>
        </w:rPr>
        <w:t>a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l</w:t>
      </w:r>
      <w:r w:rsidRPr="00531F59">
        <w:rPr>
          <w:rFonts w:ascii="Times New Roman" w:eastAsia="Times New Roman" w:hAnsi="Times New Roman"/>
          <w:b/>
          <w:bCs/>
          <w:color w:val="231F20"/>
          <w:spacing w:val="-1"/>
          <w:w w:val="102"/>
          <w:sz w:val="19"/>
          <w:szCs w:val="19"/>
          <w:lang w:val="ro-RO"/>
        </w:rPr>
        <w:t>u</w:t>
      </w:r>
      <w:r w:rsidRPr="00531F59">
        <w:rPr>
          <w:rFonts w:ascii="Times New Roman" w:eastAsia="Times New Roman" w:hAnsi="Times New Roman"/>
          <w:b/>
          <w:bCs/>
          <w:color w:val="231F20"/>
          <w:w w:val="102"/>
          <w:sz w:val="19"/>
          <w:szCs w:val="19"/>
          <w:lang w:val="ro-RO"/>
        </w:rPr>
        <w:t>are</w:t>
      </w:r>
    </w:p>
    <w:tbl>
      <w:tblPr>
        <w:tblW w:w="9558" w:type="dxa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2655"/>
        <w:gridCol w:w="3501"/>
        <w:gridCol w:w="1401"/>
      </w:tblGrid>
      <w:tr w:rsidR="000946D7" w:rsidRPr="00531F59" w:rsidTr="00FE2616">
        <w:trPr>
          <w:trHeight w:hRule="exact" w:val="457"/>
        </w:trPr>
        <w:tc>
          <w:tcPr>
            <w:tcW w:w="2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0946D7" w:rsidRPr="00531F59" w:rsidRDefault="000946D7">
            <w:pPr>
              <w:spacing w:after="0" w:line="240" w:lineRule="auto"/>
              <w:ind w:left="493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act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v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ta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0946D7" w:rsidRPr="00531F59" w:rsidRDefault="000946D7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0946D7" w:rsidRPr="00531F59" w:rsidRDefault="000946D7">
            <w:pPr>
              <w:spacing w:after="0" w:line="240" w:lineRule="auto"/>
              <w:ind w:left="363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0.1</w:t>
            </w:r>
            <w:r w:rsidRPr="00531F59">
              <w:rPr>
                <w:rFonts w:ascii="Times New Roman" w:eastAsia="Times New Roman" w:hAnsi="Times New Roman"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Cri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ii</w:t>
            </w:r>
            <w:r w:rsidRPr="00531F59">
              <w:rPr>
                <w:rFonts w:ascii="Times New Roman" w:eastAsia="Times New Roman" w:hAnsi="Times New Roman"/>
                <w:color w:val="231F20"/>
                <w:spacing w:val="11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v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aluare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0946D7" w:rsidRPr="00531F59" w:rsidRDefault="000946D7">
            <w:pPr>
              <w:spacing w:after="0" w:line="240" w:lineRule="auto"/>
              <w:ind w:left="786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0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.2</w:t>
            </w:r>
            <w:r w:rsidRPr="00531F59">
              <w:rPr>
                <w:rFonts w:ascii="Times New Roman" w:eastAsia="Times New Roman" w:hAnsi="Times New Roman"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Me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ode</w:t>
            </w:r>
            <w:r w:rsidRPr="00531F59">
              <w:rPr>
                <w:rFonts w:ascii="Times New Roman" w:eastAsia="Times New Roman" w:hAnsi="Times New Roman"/>
                <w:color w:val="231F20"/>
                <w:spacing w:val="14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eval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after="0" w:line="246" w:lineRule="auto"/>
              <w:ind w:left="132" w:right="68" w:firstLine="49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10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.3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nd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 xml:space="preserve">e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in</w:t>
            </w:r>
            <w:r w:rsidRPr="00531F59">
              <w:rPr>
                <w:rFonts w:ascii="Times New Roman" w:eastAsia="Times New Roman" w:hAnsi="Times New Roman"/>
                <w:color w:val="231F20"/>
                <w:spacing w:val="7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nota</w:t>
            </w:r>
            <w:r w:rsidRPr="00531F59">
              <w:rPr>
                <w:rFonts w:ascii="Times New Roman" w:eastAsia="Times New Roman" w:hAnsi="Times New Roman"/>
                <w:color w:val="231F20"/>
                <w:spacing w:val="10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f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in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w w:val="102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ă</w:t>
            </w:r>
          </w:p>
        </w:tc>
      </w:tr>
      <w:tr w:rsidR="000946D7" w:rsidRPr="00531F59" w:rsidTr="00FE2616">
        <w:trPr>
          <w:trHeight w:hRule="exact" w:val="233"/>
        </w:trPr>
        <w:tc>
          <w:tcPr>
            <w:tcW w:w="20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before="8" w:after="0" w:line="110" w:lineRule="exact"/>
              <w:rPr>
                <w:sz w:val="11"/>
                <w:szCs w:val="11"/>
                <w:lang w:val="ro-RO"/>
              </w:rPr>
            </w:pPr>
          </w:p>
          <w:p w:rsidR="000946D7" w:rsidRPr="00531F59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0.4</w:t>
            </w:r>
            <w:r w:rsidRPr="00531F59">
              <w:rPr>
                <w:rFonts w:ascii="Times New Roman" w:eastAsia="Times New Roman" w:hAnsi="Times New Roman"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C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u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rs</w:t>
            </w: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5178C2" w:rsidRDefault="005178C2" w:rsidP="005178C2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Înţelegerea problematicilor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5178C2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Examen scris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 w:rsidP="00BC0DBF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70</w:t>
            </w:r>
            <w:r w:rsidR="005178C2">
              <w:rPr>
                <w:rFonts w:ascii="Times New Roman" w:hAnsi="Times New Roman"/>
                <w:sz w:val="19"/>
                <w:szCs w:val="19"/>
                <w:lang w:val="ro-RO"/>
              </w:rPr>
              <w:t>%</w:t>
            </w:r>
          </w:p>
        </w:tc>
      </w:tr>
      <w:tr w:rsidR="000946D7" w:rsidRPr="00531F59" w:rsidTr="00FE2616">
        <w:trPr>
          <w:trHeight w:hRule="exact" w:val="233"/>
        </w:trPr>
        <w:tc>
          <w:tcPr>
            <w:tcW w:w="20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rPr>
                <w:lang w:val="ro-RO"/>
              </w:rPr>
            </w:pP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5178C2" w:rsidRDefault="005178C2" w:rsidP="005178C2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Explicarea fenomenelor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Participarea activă la cursuri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 w:rsidP="00BC0DBF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5%</w:t>
            </w:r>
          </w:p>
        </w:tc>
      </w:tr>
      <w:tr w:rsidR="000946D7" w:rsidRPr="00531F59" w:rsidTr="00FE2616">
        <w:trPr>
          <w:trHeight w:hRule="exact" w:val="233"/>
        </w:trPr>
        <w:tc>
          <w:tcPr>
            <w:tcW w:w="20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before="8" w:after="0" w:line="110" w:lineRule="exact"/>
              <w:rPr>
                <w:sz w:val="11"/>
                <w:szCs w:val="11"/>
                <w:lang w:val="ro-RO"/>
              </w:rPr>
            </w:pPr>
          </w:p>
          <w:p w:rsidR="000946D7" w:rsidRPr="00531F59" w:rsidRDefault="000946D7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0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.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5</w:t>
            </w:r>
            <w:r w:rsidRPr="00531F59">
              <w:rPr>
                <w:rFonts w:ascii="Times New Roman" w:eastAsia="Times New Roman" w:hAnsi="Times New Roman"/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S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-4"/>
                <w:w w:val="10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inar/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l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b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t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5178C2" w:rsidRDefault="005178C2" w:rsidP="005178C2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Realizarea sarcinilor de lucru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Prezentare temă de seminar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 w:rsidP="00BC0DBF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  <w:r w:rsidR="005178C2">
              <w:rPr>
                <w:rFonts w:ascii="Times New Roman" w:hAnsi="Times New Roman"/>
                <w:sz w:val="19"/>
                <w:szCs w:val="19"/>
                <w:lang w:val="ro-RO"/>
              </w:rPr>
              <w:t>0%</w:t>
            </w:r>
          </w:p>
        </w:tc>
      </w:tr>
      <w:tr w:rsidR="000946D7" w:rsidRPr="00531F59" w:rsidTr="00FE2616">
        <w:trPr>
          <w:trHeight w:hRule="exact" w:val="233"/>
        </w:trPr>
        <w:tc>
          <w:tcPr>
            <w:tcW w:w="20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rPr>
                <w:lang w:val="ro-RO"/>
              </w:rPr>
            </w:pPr>
          </w:p>
        </w:tc>
        <w:tc>
          <w:tcPr>
            <w:tcW w:w="2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0946D7" w:rsidRPr="005178C2" w:rsidRDefault="005178C2" w:rsidP="005178C2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 xml:space="preserve"> Elaborarea de studii de caz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>
            <w:pPr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Participarea activă la seminarii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178C2" w:rsidRDefault="009C4B40" w:rsidP="00BC0DBF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5%</w:t>
            </w:r>
          </w:p>
        </w:tc>
      </w:tr>
      <w:tr w:rsidR="000946D7" w:rsidRPr="00531F59" w:rsidTr="00FE2616">
        <w:trPr>
          <w:trHeight w:hRule="exact" w:val="233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Pr="00531F59" w:rsidRDefault="000946D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1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0.6</w:t>
            </w:r>
            <w:r w:rsidRPr="00531F59">
              <w:rPr>
                <w:rFonts w:ascii="Times New Roman" w:eastAsia="Times New Roman" w:hAnsi="Times New Roman"/>
                <w:color w:val="231F20"/>
                <w:spacing w:val="9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Sta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sz w:val="19"/>
                <w:szCs w:val="19"/>
                <w:lang w:val="ro-RO"/>
              </w:rPr>
              <w:t>n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da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</w:t>
            </w:r>
            <w:r w:rsidRPr="00531F59">
              <w:rPr>
                <w:rFonts w:ascii="Times New Roman" w:eastAsia="Times New Roman" w:hAnsi="Times New Roman"/>
                <w:color w:val="231F20"/>
                <w:spacing w:val="13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in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sz w:val="19"/>
                <w:szCs w:val="19"/>
                <w:lang w:val="ro-RO"/>
              </w:rPr>
              <w:t>i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8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z w:val="19"/>
                <w:szCs w:val="19"/>
                <w:lang w:val="ro-RO"/>
              </w:rPr>
              <w:t>de</w:t>
            </w:r>
            <w:r w:rsidRPr="00531F59">
              <w:rPr>
                <w:rFonts w:ascii="Times New Roman" w:eastAsia="Times New Roman" w:hAnsi="Times New Roman"/>
                <w:color w:val="231F20"/>
                <w:spacing w:val="6"/>
                <w:sz w:val="19"/>
                <w:szCs w:val="19"/>
                <w:lang w:val="ro-RO"/>
              </w:rPr>
              <w:t xml:space="preserve"> 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p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e</w:t>
            </w:r>
            <w:r w:rsidRPr="00531F59">
              <w:rPr>
                <w:rFonts w:ascii="Times New Roman" w:eastAsia="Times New Roman" w:hAnsi="Times New Roman"/>
                <w:color w:val="231F20"/>
                <w:spacing w:val="2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f</w:t>
            </w:r>
            <w:r w:rsidRPr="00531F59">
              <w:rPr>
                <w:rFonts w:ascii="Times New Roman" w:eastAsia="Times New Roman" w:hAnsi="Times New Roman"/>
                <w:color w:val="231F20"/>
                <w:w w:val="102"/>
                <w:sz w:val="19"/>
                <w:szCs w:val="19"/>
                <w:lang w:val="ro-RO"/>
              </w:rPr>
              <w:t>o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r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m</w:t>
            </w:r>
            <w:r w:rsidRPr="00531F59">
              <w:rPr>
                <w:rFonts w:ascii="Times New Roman" w:eastAsia="Times New Roman" w:hAnsi="Times New Roman"/>
                <w:color w:val="231F20"/>
                <w:spacing w:val="1"/>
                <w:w w:val="102"/>
                <w:sz w:val="19"/>
                <w:szCs w:val="19"/>
                <w:lang w:val="ro-RO"/>
              </w:rPr>
              <w:t>a</w:t>
            </w:r>
            <w:r w:rsidRPr="00531F59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n</w:t>
            </w:r>
            <w:r w:rsidR="008C4B58" w:rsidRPr="00531F59">
              <w:rPr>
                <w:rFonts w:ascii="Times New Roman" w:eastAsia="Times New Roman" w:hAnsi="Times New Roman"/>
                <w:color w:val="231F20"/>
                <w:spacing w:val="-3"/>
                <w:w w:val="102"/>
                <w:sz w:val="19"/>
                <w:szCs w:val="19"/>
                <w:lang w:val="ro-RO"/>
              </w:rPr>
              <w:t>ţ</w:t>
            </w:r>
            <w:r w:rsidRPr="00531F59">
              <w:rPr>
                <w:rFonts w:ascii="Times New Roman" w:eastAsia="Times New Roman" w:hAnsi="Times New Roman"/>
                <w:color w:val="231F20"/>
                <w:spacing w:val="-1"/>
                <w:w w:val="102"/>
                <w:sz w:val="19"/>
                <w:szCs w:val="19"/>
                <w:lang w:val="ro-RO"/>
              </w:rPr>
              <w:t>ă</w:t>
            </w:r>
          </w:p>
        </w:tc>
      </w:tr>
      <w:tr w:rsidR="000946D7" w:rsidRPr="00531F59" w:rsidTr="00FE2616">
        <w:trPr>
          <w:trHeight w:hRule="exact" w:val="468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46D7" w:rsidRDefault="008269FA" w:rsidP="005178C2">
            <w:pPr>
              <w:numPr>
                <w:ilvl w:val="0"/>
                <w:numId w:val="2"/>
              </w:numPr>
              <w:spacing w:before="15" w:after="0" w:line="240" w:lineRule="auto"/>
              <w:ind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Capacitatea de explicare a principalelor proble</w:t>
            </w:r>
            <w:r w:rsidR="00EA50C8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matici din sfera infrastructurilor teritoriale</w:t>
            </w:r>
            <w:r w:rsidR="0058645E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;</w:t>
            </w:r>
          </w:p>
          <w:p w:rsidR="008269FA" w:rsidRPr="00531F59" w:rsidRDefault="002F0048" w:rsidP="005178C2">
            <w:pPr>
              <w:numPr>
                <w:ilvl w:val="0"/>
                <w:numId w:val="2"/>
              </w:numPr>
              <w:spacing w:before="15" w:after="0" w:line="240" w:lineRule="auto"/>
              <w:ind w:right="-20"/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Realizarea aplicaţiilor practice cerute la activitatea de laborator</w:t>
            </w:r>
            <w:r w:rsidR="0058645E">
              <w:rPr>
                <w:rFonts w:ascii="Times New Roman" w:eastAsia="Times New Roman" w:hAnsi="Times New Roman"/>
                <w:sz w:val="19"/>
                <w:szCs w:val="19"/>
                <w:lang w:val="ro-RO"/>
              </w:rPr>
              <w:t>.</w:t>
            </w:r>
          </w:p>
        </w:tc>
      </w:tr>
    </w:tbl>
    <w:p w:rsidR="002F0048" w:rsidRDefault="0063445A" w:rsidP="0063445A">
      <w:pPr>
        <w:tabs>
          <w:tab w:val="left" w:pos="2580"/>
          <w:tab w:val="left" w:pos="6260"/>
        </w:tabs>
        <w:spacing w:before="35" w:after="0" w:line="240" w:lineRule="auto"/>
        <w:ind w:right="-20"/>
        <w:rPr>
          <w:rFonts w:ascii="Times New Roman" w:eastAsia="Times New Roman" w:hAnsi="Times New Roman"/>
          <w:color w:val="231F20"/>
          <w:sz w:val="21"/>
          <w:szCs w:val="21"/>
          <w:lang w:val="ro-RO"/>
        </w:rPr>
      </w:pPr>
      <w:r>
        <w:rPr>
          <w:lang w:val="ro-RO"/>
        </w:rPr>
        <w:t xml:space="preserve"> </w:t>
      </w:r>
    </w:p>
    <w:p w:rsidR="008F35F5" w:rsidRDefault="008F35F5">
      <w:pPr>
        <w:tabs>
          <w:tab w:val="left" w:pos="4500"/>
        </w:tabs>
        <w:spacing w:before="14" w:after="0" w:line="240" w:lineRule="auto"/>
        <w:ind w:left="211" w:right="-20"/>
        <w:rPr>
          <w:rFonts w:ascii="Times New Roman" w:eastAsia="Times New Roman" w:hAnsi="Times New Roman"/>
          <w:color w:val="231F20"/>
          <w:sz w:val="21"/>
          <w:szCs w:val="21"/>
          <w:lang w:val="ro-RO"/>
        </w:rPr>
      </w:pPr>
    </w:p>
    <w:p w:rsidR="00FE2616" w:rsidRPr="00531F59" w:rsidRDefault="00FE2616" w:rsidP="00FE2616">
      <w:pPr>
        <w:tabs>
          <w:tab w:val="left" w:pos="4500"/>
        </w:tabs>
        <w:spacing w:before="14" w:after="0" w:line="240" w:lineRule="auto"/>
        <w:ind w:left="1134" w:right="-20"/>
        <w:rPr>
          <w:sz w:val="20"/>
          <w:szCs w:val="20"/>
          <w:lang w:val="ro-RO"/>
        </w:rPr>
      </w:pPr>
    </w:p>
    <w:p w:rsidR="00CF5C6A" w:rsidRPr="00CF5C6A" w:rsidRDefault="00CF5C6A" w:rsidP="008A127A">
      <w:pPr>
        <w:spacing w:after="120" w:line="240" w:lineRule="auto"/>
        <w:ind w:left="1134" w:right="-34"/>
        <w:rPr>
          <w:rFonts w:ascii="Times New Roman" w:eastAsia="Times New Roman" w:hAnsi="Times New Roman"/>
          <w:sz w:val="20"/>
          <w:szCs w:val="20"/>
          <w:lang w:val="ro-RO"/>
        </w:rPr>
      </w:pP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Data completării,              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      </w:t>
      </w: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 Semnătura titularului de curs,          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          </w:t>
      </w: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 Semnătura titularului de seminar,</w:t>
      </w:r>
    </w:p>
    <w:p w:rsidR="00CF5C6A" w:rsidRPr="009C4B40" w:rsidRDefault="00CF5C6A" w:rsidP="00CF5C6A">
      <w:pPr>
        <w:widowControl/>
        <w:spacing w:after="0" w:line="240" w:lineRule="auto"/>
        <w:ind w:left="1134" w:right="-34"/>
        <w:rPr>
          <w:rFonts w:ascii="Times New Roman" w:eastAsia="Times New Roman" w:hAnsi="Times New Roman"/>
          <w:iCs/>
          <w:sz w:val="20"/>
          <w:szCs w:val="20"/>
          <w:lang w:val="ro-RO"/>
        </w:rPr>
      </w:pP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  </w:t>
      </w:r>
      <w:r w:rsidR="009C4B40">
        <w:rPr>
          <w:rFonts w:ascii="Times New Roman" w:eastAsia="Times New Roman" w:hAnsi="Times New Roman"/>
          <w:sz w:val="20"/>
          <w:szCs w:val="20"/>
          <w:lang w:val="ro-RO"/>
        </w:rPr>
        <w:t>01.10.2019</w:t>
      </w: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        </w:t>
      </w: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  <w:t xml:space="preserve">        </w:t>
      </w:r>
      <w:r w:rsidR="009C4B40">
        <w:rPr>
          <w:rFonts w:ascii="Times New Roman" w:eastAsia="Times New Roman" w:hAnsi="Times New Roman"/>
          <w:iCs/>
          <w:noProof/>
          <w:sz w:val="20"/>
          <w:szCs w:val="20"/>
          <w:lang w:val="ro-RO"/>
        </w:rPr>
        <w:drawing>
          <wp:inline distT="0" distB="0" distL="0" distR="0">
            <wp:extent cx="190500" cy="236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natura cropui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1" cy="24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sz w:val="20"/>
          <w:szCs w:val="20"/>
          <w:lang w:val="ro-RO"/>
        </w:rPr>
        <w:tab/>
      </w:r>
      <w:r w:rsidR="009C4B40">
        <w:rPr>
          <w:rFonts w:ascii="Times New Roman" w:eastAsia="Times New Roman" w:hAnsi="Times New Roman"/>
          <w:iCs/>
          <w:noProof/>
          <w:sz w:val="20"/>
          <w:szCs w:val="20"/>
          <w:lang w:val="ro-RO"/>
        </w:rPr>
        <w:drawing>
          <wp:inline distT="0" distB="0" distL="0" distR="0" wp14:anchorId="16BECC20" wp14:editId="30A9B1BB">
            <wp:extent cx="190500" cy="236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natura cropui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1" cy="24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6A" w:rsidRPr="00CF5C6A" w:rsidRDefault="00CF5C6A" w:rsidP="00CF5C6A">
      <w:pPr>
        <w:widowControl/>
        <w:spacing w:after="0" w:line="240" w:lineRule="auto"/>
        <w:ind w:left="1134" w:right="-34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CF5C6A" w:rsidRPr="00CF5C6A" w:rsidRDefault="00CF5C6A" w:rsidP="00CF5C6A">
      <w:pPr>
        <w:widowControl/>
        <w:tabs>
          <w:tab w:val="left" w:pos="6360"/>
          <w:tab w:val="left" w:pos="9360"/>
        </w:tabs>
        <w:spacing w:after="0" w:line="240" w:lineRule="auto"/>
        <w:ind w:left="1134" w:right="-34"/>
        <w:rPr>
          <w:rFonts w:ascii="Times New Roman" w:eastAsia="Times New Roman" w:hAnsi="Times New Roman"/>
          <w:sz w:val="20"/>
          <w:szCs w:val="20"/>
          <w:lang w:val="ro-RO"/>
        </w:rPr>
      </w:pP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Data avizării în departament,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                 </w:t>
      </w:r>
      <w:r w:rsidRPr="00CF5C6A">
        <w:rPr>
          <w:rFonts w:ascii="Times New Roman" w:eastAsia="Times New Roman" w:hAnsi="Times New Roman"/>
          <w:sz w:val="20"/>
          <w:szCs w:val="20"/>
          <w:lang w:val="ro-RO"/>
        </w:rPr>
        <w:t xml:space="preserve"> Semnătura directorului de departament,</w:t>
      </w:r>
    </w:p>
    <w:p w:rsidR="00CF5C6A" w:rsidRPr="00CF5C6A" w:rsidRDefault="00CF5C6A" w:rsidP="00CF5C6A">
      <w:pPr>
        <w:widowControl/>
        <w:spacing w:after="0" w:line="240" w:lineRule="auto"/>
        <w:ind w:left="-24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F35F5" w:rsidRPr="00531F59" w:rsidRDefault="008F35F5" w:rsidP="00CF5C6A">
      <w:pPr>
        <w:tabs>
          <w:tab w:val="left" w:pos="1116"/>
        </w:tabs>
        <w:spacing w:before="14" w:after="0" w:line="240" w:lineRule="auto"/>
        <w:ind w:left="211" w:right="-20"/>
        <w:rPr>
          <w:sz w:val="20"/>
          <w:szCs w:val="20"/>
          <w:lang w:val="ro-RO"/>
        </w:rPr>
      </w:pPr>
    </w:p>
    <w:p w:rsidR="008F35F5" w:rsidRPr="00531F59" w:rsidRDefault="008F35F5">
      <w:pPr>
        <w:tabs>
          <w:tab w:val="left" w:pos="4500"/>
        </w:tabs>
        <w:spacing w:before="14" w:after="0" w:line="240" w:lineRule="auto"/>
        <w:ind w:left="211" w:right="-20"/>
        <w:rPr>
          <w:sz w:val="20"/>
          <w:szCs w:val="20"/>
          <w:lang w:val="ro-RO"/>
        </w:rPr>
      </w:pPr>
    </w:p>
    <w:p w:rsidR="00491683" w:rsidRPr="00531F59" w:rsidRDefault="00491683" w:rsidP="001B7502">
      <w:pPr>
        <w:tabs>
          <w:tab w:val="left" w:pos="4500"/>
        </w:tabs>
        <w:spacing w:before="14" w:after="0" w:line="240" w:lineRule="auto"/>
        <w:ind w:right="-20"/>
        <w:rPr>
          <w:sz w:val="20"/>
          <w:szCs w:val="20"/>
          <w:lang w:val="ro-RO"/>
        </w:rPr>
      </w:pPr>
    </w:p>
    <w:p w:rsidR="008F35F5" w:rsidRPr="00531F59" w:rsidRDefault="008F35F5" w:rsidP="00FE2616">
      <w:pPr>
        <w:tabs>
          <w:tab w:val="left" w:pos="4500"/>
        </w:tabs>
        <w:spacing w:before="14" w:after="0" w:line="240" w:lineRule="auto"/>
        <w:ind w:left="1134" w:right="-20"/>
        <w:rPr>
          <w:sz w:val="20"/>
          <w:szCs w:val="20"/>
          <w:lang w:val="ro-RO"/>
        </w:rPr>
      </w:pPr>
    </w:p>
    <w:sectPr w:rsidR="008F35F5" w:rsidRPr="00531F59" w:rsidSect="00CF5C6A">
      <w:pgSz w:w="11920" w:h="16840"/>
      <w:pgMar w:top="440" w:right="721" w:bottom="280" w:left="46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B2" w:rsidRDefault="000A5AB2">
      <w:pPr>
        <w:spacing w:after="0" w:line="240" w:lineRule="auto"/>
      </w:pPr>
      <w:r>
        <w:separator/>
      </w:r>
    </w:p>
  </w:endnote>
  <w:endnote w:type="continuationSeparator" w:id="0">
    <w:p w:rsidR="000A5AB2" w:rsidRDefault="000A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B2" w:rsidRDefault="000A5AB2">
      <w:pPr>
        <w:spacing w:after="0" w:line="240" w:lineRule="auto"/>
      </w:pPr>
      <w:r>
        <w:separator/>
      </w:r>
    </w:p>
  </w:footnote>
  <w:footnote w:type="continuationSeparator" w:id="0">
    <w:p w:rsidR="000A5AB2" w:rsidRDefault="000A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83" w:rsidRDefault="00491683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83" w:rsidRDefault="0049168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7C9"/>
    <w:multiLevelType w:val="hybridMultilevel"/>
    <w:tmpl w:val="8780BBC8"/>
    <w:lvl w:ilvl="0" w:tplc="F5DA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50D"/>
    <w:multiLevelType w:val="hybridMultilevel"/>
    <w:tmpl w:val="19E24262"/>
    <w:lvl w:ilvl="0" w:tplc="CF744636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BA6295"/>
    <w:multiLevelType w:val="hybridMultilevel"/>
    <w:tmpl w:val="3B50C3CA"/>
    <w:lvl w:ilvl="0" w:tplc="1382C1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34D048C"/>
    <w:multiLevelType w:val="hybridMultilevel"/>
    <w:tmpl w:val="E35AAE80"/>
    <w:lvl w:ilvl="0" w:tplc="5DD2D3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5C37273"/>
    <w:multiLevelType w:val="hybridMultilevel"/>
    <w:tmpl w:val="A2B81A44"/>
    <w:lvl w:ilvl="0" w:tplc="73C010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0B676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F0309"/>
    <w:multiLevelType w:val="hybridMultilevel"/>
    <w:tmpl w:val="700A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6717"/>
    <w:multiLevelType w:val="hybridMultilevel"/>
    <w:tmpl w:val="3B50C3CA"/>
    <w:lvl w:ilvl="0" w:tplc="1382C1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69741AE"/>
    <w:multiLevelType w:val="hybridMultilevel"/>
    <w:tmpl w:val="655AAC5A"/>
    <w:lvl w:ilvl="0" w:tplc="AC549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C70"/>
    <w:rsid w:val="000135B0"/>
    <w:rsid w:val="000252CA"/>
    <w:rsid w:val="00025591"/>
    <w:rsid w:val="00026233"/>
    <w:rsid w:val="0003087F"/>
    <w:rsid w:val="0008166D"/>
    <w:rsid w:val="00083F20"/>
    <w:rsid w:val="0009305A"/>
    <w:rsid w:val="00093139"/>
    <w:rsid w:val="000946D7"/>
    <w:rsid w:val="000A5162"/>
    <w:rsid w:val="000A5AB2"/>
    <w:rsid w:val="000B0184"/>
    <w:rsid w:val="000B5728"/>
    <w:rsid w:val="000D7A8E"/>
    <w:rsid w:val="000F2601"/>
    <w:rsid w:val="00101A86"/>
    <w:rsid w:val="00106AE2"/>
    <w:rsid w:val="001304AE"/>
    <w:rsid w:val="00147492"/>
    <w:rsid w:val="00156157"/>
    <w:rsid w:val="00160549"/>
    <w:rsid w:val="00162FBD"/>
    <w:rsid w:val="00195BB3"/>
    <w:rsid w:val="001A060D"/>
    <w:rsid w:val="001B500E"/>
    <w:rsid w:val="001B7502"/>
    <w:rsid w:val="001C4C15"/>
    <w:rsid w:val="001C7D2C"/>
    <w:rsid w:val="00200B2C"/>
    <w:rsid w:val="002229C1"/>
    <w:rsid w:val="00235626"/>
    <w:rsid w:val="0024440C"/>
    <w:rsid w:val="00254537"/>
    <w:rsid w:val="00267399"/>
    <w:rsid w:val="00281356"/>
    <w:rsid w:val="002C7441"/>
    <w:rsid w:val="002E1C5C"/>
    <w:rsid w:val="002F0048"/>
    <w:rsid w:val="002F0455"/>
    <w:rsid w:val="002F651C"/>
    <w:rsid w:val="00317988"/>
    <w:rsid w:val="00335F19"/>
    <w:rsid w:val="00341304"/>
    <w:rsid w:val="0034328E"/>
    <w:rsid w:val="003464DB"/>
    <w:rsid w:val="00362EC2"/>
    <w:rsid w:val="00393F7C"/>
    <w:rsid w:val="003A607A"/>
    <w:rsid w:val="003C3553"/>
    <w:rsid w:val="003E21D0"/>
    <w:rsid w:val="004169C8"/>
    <w:rsid w:val="00436A26"/>
    <w:rsid w:val="00465DE8"/>
    <w:rsid w:val="00475751"/>
    <w:rsid w:val="00481293"/>
    <w:rsid w:val="00491683"/>
    <w:rsid w:val="004B076D"/>
    <w:rsid w:val="004E0191"/>
    <w:rsid w:val="005178C2"/>
    <w:rsid w:val="00531F59"/>
    <w:rsid w:val="00541429"/>
    <w:rsid w:val="005559E0"/>
    <w:rsid w:val="005570CB"/>
    <w:rsid w:val="005852D5"/>
    <w:rsid w:val="0058645E"/>
    <w:rsid w:val="0059381A"/>
    <w:rsid w:val="005960D3"/>
    <w:rsid w:val="005D4A81"/>
    <w:rsid w:val="006018F4"/>
    <w:rsid w:val="00603340"/>
    <w:rsid w:val="00610215"/>
    <w:rsid w:val="00611BD1"/>
    <w:rsid w:val="00615F2E"/>
    <w:rsid w:val="00634041"/>
    <w:rsid w:val="0063445A"/>
    <w:rsid w:val="00635ADE"/>
    <w:rsid w:val="006551D4"/>
    <w:rsid w:val="00664162"/>
    <w:rsid w:val="006A63BD"/>
    <w:rsid w:val="00707FD9"/>
    <w:rsid w:val="00722663"/>
    <w:rsid w:val="00746314"/>
    <w:rsid w:val="0075255E"/>
    <w:rsid w:val="007529A8"/>
    <w:rsid w:val="00772A2F"/>
    <w:rsid w:val="00790DF8"/>
    <w:rsid w:val="00795FF2"/>
    <w:rsid w:val="00796417"/>
    <w:rsid w:val="007A5C1C"/>
    <w:rsid w:val="007B205A"/>
    <w:rsid w:val="007B2C24"/>
    <w:rsid w:val="007C37C5"/>
    <w:rsid w:val="007F689D"/>
    <w:rsid w:val="00801C70"/>
    <w:rsid w:val="00802B3A"/>
    <w:rsid w:val="00804587"/>
    <w:rsid w:val="008269FA"/>
    <w:rsid w:val="008421C0"/>
    <w:rsid w:val="00874015"/>
    <w:rsid w:val="00887540"/>
    <w:rsid w:val="008964F1"/>
    <w:rsid w:val="008A127A"/>
    <w:rsid w:val="008B725B"/>
    <w:rsid w:val="008C4B58"/>
    <w:rsid w:val="008E24FE"/>
    <w:rsid w:val="008F35F5"/>
    <w:rsid w:val="0091028B"/>
    <w:rsid w:val="009113EB"/>
    <w:rsid w:val="00913458"/>
    <w:rsid w:val="00944B08"/>
    <w:rsid w:val="009728F7"/>
    <w:rsid w:val="009A4F07"/>
    <w:rsid w:val="009B1357"/>
    <w:rsid w:val="009B2993"/>
    <w:rsid w:val="009C20E9"/>
    <w:rsid w:val="009C4B40"/>
    <w:rsid w:val="009D7F58"/>
    <w:rsid w:val="009E6657"/>
    <w:rsid w:val="009F5B28"/>
    <w:rsid w:val="00A0370C"/>
    <w:rsid w:val="00A52A03"/>
    <w:rsid w:val="00A85BB3"/>
    <w:rsid w:val="00A900FD"/>
    <w:rsid w:val="00AA381E"/>
    <w:rsid w:val="00AA4322"/>
    <w:rsid w:val="00AD399D"/>
    <w:rsid w:val="00AD7BDD"/>
    <w:rsid w:val="00AE0672"/>
    <w:rsid w:val="00AF34EE"/>
    <w:rsid w:val="00B3062D"/>
    <w:rsid w:val="00B31869"/>
    <w:rsid w:val="00B621C5"/>
    <w:rsid w:val="00B6477A"/>
    <w:rsid w:val="00B65B08"/>
    <w:rsid w:val="00BB3E9E"/>
    <w:rsid w:val="00BC0DBF"/>
    <w:rsid w:val="00BD4BDD"/>
    <w:rsid w:val="00BD6A4E"/>
    <w:rsid w:val="00C0321F"/>
    <w:rsid w:val="00C11090"/>
    <w:rsid w:val="00C21EEE"/>
    <w:rsid w:val="00C27905"/>
    <w:rsid w:val="00C517B0"/>
    <w:rsid w:val="00C90A35"/>
    <w:rsid w:val="00C922EE"/>
    <w:rsid w:val="00CA7439"/>
    <w:rsid w:val="00CC08CF"/>
    <w:rsid w:val="00CC0D3C"/>
    <w:rsid w:val="00CE11E7"/>
    <w:rsid w:val="00CF3C46"/>
    <w:rsid w:val="00CF4E15"/>
    <w:rsid w:val="00CF5C6A"/>
    <w:rsid w:val="00D001A8"/>
    <w:rsid w:val="00D26358"/>
    <w:rsid w:val="00D32D60"/>
    <w:rsid w:val="00D503A7"/>
    <w:rsid w:val="00D60166"/>
    <w:rsid w:val="00DC7CC1"/>
    <w:rsid w:val="00DE5755"/>
    <w:rsid w:val="00E13B7C"/>
    <w:rsid w:val="00E237B1"/>
    <w:rsid w:val="00E256AB"/>
    <w:rsid w:val="00E4138D"/>
    <w:rsid w:val="00E6213E"/>
    <w:rsid w:val="00E74E9A"/>
    <w:rsid w:val="00EA0DC2"/>
    <w:rsid w:val="00EA50C8"/>
    <w:rsid w:val="00EB5BC1"/>
    <w:rsid w:val="00EC1C5B"/>
    <w:rsid w:val="00EE52D0"/>
    <w:rsid w:val="00F0019E"/>
    <w:rsid w:val="00F06863"/>
    <w:rsid w:val="00F078B5"/>
    <w:rsid w:val="00F176FE"/>
    <w:rsid w:val="00F2046F"/>
    <w:rsid w:val="00F30ADB"/>
    <w:rsid w:val="00F36E8C"/>
    <w:rsid w:val="00F4748F"/>
    <w:rsid w:val="00F47E1B"/>
    <w:rsid w:val="00F60F46"/>
    <w:rsid w:val="00F61676"/>
    <w:rsid w:val="00F6522F"/>
    <w:rsid w:val="00F70015"/>
    <w:rsid w:val="00F76ED3"/>
    <w:rsid w:val="00F77142"/>
    <w:rsid w:val="00F83724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9EFB"/>
  <w15:docId w15:val="{8799DD65-CEF2-422A-900E-5190AE60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1C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F7C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1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E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EB"/>
    <w:rPr>
      <w:sz w:val="22"/>
      <w:szCs w:val="22"/>
      <w:lang w:val="en-US" w:eastAsia="en-US"/>
    </w:rPr>
  </w:style>
  <w:style w:type="paragraph" w:customStyle="1" w:styleId="Char">
    <w:name w:val="Char"/>
    <w:basedOn w:val="Normal"/>
    <w:rsid w:val="00CF5C6A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74D8-785A-44B2-9C2A-AF9A02B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0880 BIS BT:Layout 1.qxd</vt:lpstr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0880 BIS BT:Layout 1.qxd</dc:title>
  <dc:creator>Raul</dc:creator>
  <cp:lastModifiedBy>Raul</cp:lastModifiedBy>
  <cp:revision>45</cp:revision>
  <dcterms:created xsi:type="dcterms:W3CDTF">2015-05-08T22:48:00Z</dcterms:created>
  <dcterms:modified xsi:type="dcterms:W3CDTF">2020-04-29T23:20:00Z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2012-04-10T00:00:00Z</vt:filetime>
  </property>
</Properties>
</file>